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188F" w14:textId="32D5D960" w:rsidR="00A4072D" w:rsidRDefault="008A1C37" w:rsidP="008A1C37">
      <w:pPr>
        <w:pBdr>
          <w:bottom w:val="single" w:sz="12" w:space="1" w:color="auto"/>
        </w:pBdr>
      </w:pPr>
      <w:r>
        <w:t>12 B 2024</w:t>
      </w:r>
    </w:p>
    <w:p w14:paraId="4522501E" w14:textId="7FFD8B47" w:rsidR="00356B18" w:rsidRPr="00B93EB4" w:rsidRDefault="0074471B" w:rsidP="008A711F">
      <w:pPr>
        <w:jc w:val="both"/>
        <w:rPr>
          <w:rFonts w:ascii="Cambria" w:hAnsi="Cambria"/>
          <w:sz w:val="24"/>
          <w:szCs w:val="24"/>
        </w:rPr>
      </w:pPr>
      <w:r>
        <w:tab/>
      </w:r>
      <w:r w:rsidR="001610D0" w:rsidRPr="00B93EB4">
        <w:rPr>
          <w:sz w:val="24"/>
          <w:szCs w:val="24"/>
        </w:rPr>
        <w:t xml:space="preserve"> </w:t>
      </w:r>
      <w:r w:rsidR="004C155F" w:rsidRPr="00B93EB4">
        <w:rPr>
          <w:rFonts w:ascii="Cambria" w:hAnsi="Cambria"/>
          <w:sz w:val="24"/>
          <w:szCs w:val="24"/>
        </w:rPr>
        <w:t xml:space="preserve">In these days </w:t>
      </w:r>
      <w:r w:rsidR="00E513D9" w:rsidRPr="00B93EB4">
        <w:rPr>
          <w:rFonts w:ascii="Cambria" w:hAnsi="Cambria"/>
          <w:sz w:val="24"/>
          <w:szCs w:val="24"/>
        </w:rPr>
        <w:t>of Centen</w:t>
      </w:r>
      <w:r w:rsidR="004A06DA">
        <w:rPr>
          <w:rFonts w:ascii="Cambria" w:hAnsi="Cambria"/>
          <w:sz w:val="24"/>
          <w:szCs w:val="24"/>
        </w:rPr>
        <w:t>ary</w:t>
      </w:r>
      <w:r w:rsidR="00E513D9" w:rsidRPr="00B93EB4">
        <w:rPr>
          <w:rFonts w:ascii="Cambria" w:hAnsi="Cambria"/>
          <w:sz w:val="24"/>
          <w:szCs w:val="24"/>
        </w:rPr>
        <w:t xml:space="preserve"> celebrations</w:t>
      </w:r>
      <w:r w:rsidR="00226837" w:rsidRPr="00B93EB4">
        <w:rPr>
          <w:rFonts w:ascii="Cambria" w:hAnsi="Cambria"/>
          <w:sz w:val="24"/>
          <w:szCs w:val="24"/>
        </w:rPr>
        <w:t xml:space="preserve">, </w:t>
      </w:r>
      <w:r w:rsidR="004C155F" w:rsidRPr="00B93EB4">
        <w:rPr>
          <w:rFonts w:ascii="Cambria" w:hAnsi="Cambria"/>
          <w:sz w:val="24"/>
          <w:szCs w:val="24"/>
        </w:rPr>
        <w:t>o</w:t>
      </w:r>
      <w:r w:rsidR="00A629E3" w:rsidRPr="00B93EB4">
        <w:rPr>
          <w:rFonts w:ascii="Cambria" w:hAnsi="Cambria"/>
          <w:sz w:val="24"/>
          <w:szCs w:val="24"/>
        </w:rPr>
        <w:t>ur minds</w:t>
      </w:r>
      <w:r w:rsidR="007830A3" w:rsidRPr="00B93EB4">
        <w:rPr>
          <w:rFonts w:ascii="Cambria" w:hAnsi="Cambria"/>
          <w:sz w:val="24"/>
          <w:szCs w:val="24"/>
        </w:rPr>
        <w:t xml:space="preserve"> are directed </w:t>
      </w:r>
      <w:r w:rsidR="00BC673B">
        <w:rPr>
          <w:rFonts w:ascii="Cambria" w:hAnsi="Cambria"/>
          <w:sz w:val="24"/>
          <w:szCs w:val="24"/>
        </w:rPr>
        <w:t xml:space="preserve">this year </w:t>
      </w:r>
      <w:r w:rsidR="007830A3" w:rsidRPr="00B93EB4">
        <w:rPr>
          <w:rFonts w:ascii="Cambria" w:hAnsi="Cambria"/>
          <w:sz w:val="24"/>
          <w:szCs w:val="24"/>
        </w:rPr>
        <w:t xml:space="preserve">to </w:t>
      </w:r>
      <w:r w:rsidR="00226837" w:rsidRPr="00B93EB4">
        <w:rPr>
          <w:rFonts w:ascii="Cambria" w:hAnsi="Cambria"/>
          <w:sz w:val="24"/>
          <w:szCs w:val="24"/>
        </w:rPr>
        <w:t>St Franci</w:t>
      </w:r>
      <w:r w:rsidR="00A402D9" w:rsidRPr="00B93EB4">
        <w:rPr>
          <w:rFonts w:ascii="Cambria" w:hAnsi="Cambria"/>
          <w:sz w:val="24"/>
          <w:szCs w:val="24"/>
        </w:rPr>
        <w:t xml:space="preserve">s’ </w:t>
      </w:r>
      <w:r w:rsidR="00A71A55" w:rsidRPr="00B93EB4">
        <w:rPr>
          <w:rFonts w:ascii="Cambria" w:hAnsi="Cambria"/>
          <w:sz w:val="24"/>
          <w:szCs w:val="24"/>
        </w:rPr>
        <w:t>reception</w:t>
      </w:r>
      <w:r w:rsidR="004C155F" w:rsidRPr="00B93EB4">
        <w:rPr>
          <w:rFonts w:ascii="Cambria" w:hAnsi="Cambria"/>
          <w:sz w:val="24"/>
          <w:szCs w:val="24"/>
        </w:rPr>
        <w:t xml:space="preserve"> of the </w:t>
      </w:r>
      <w:r w:rsidR="00B73E74" w:rsidRPr="00B93EB4">
        <w:rPr>
          <w:rFonts w:ascii="Cambria" w:hAnsi="Cambria"/>
          <w:sz w:val="24"/>
          <w:szCs w:val="24"/>
        </w:rPr>
        <w:t xml:space="preserve">mystery of the </w:t>
      </w:r>
      <w:r w:rsidR="004C155F" w:rsidRPr="00B93EB4">
        <w:rPr>
          <w:rFonts w:ascii="Cambria" w:hAnsi="Cambria"/>
          <w:sz w:val="24"/>
          <w:szCs w:val="24"/>
        </w:rPr>
        <w:t>Stigmata</w:t>
      </w:r>
      <w:r w:rsidR="008A711F" w:rsidRPr="00B93EB4">
        <w:rPr>
          <w:rFonts w:ascii="Cambria" w:hAnsi="Cambria"/>
          <w:sz w:val="24"/>
          <w:szCs w:val="24"/>
        </w:rPr>
        <w:t xml:space="preserve">.  </w:t>
      </w:r>
      <w:r w:rsidR="00C842E6" w:rsidRPr="00B93EB4">
        <w:rPr>
          <w:rFonts w:ascii="Cambria" w:hAnsi="Cambria"/>
          <w:sz w:val="24"/>
          <w:szCs w:val="24"/>
        </w:rPr>
        <w:t>Christ’s love</w:t>
      </w:r>
      <w:r w:rsidR="00A840DE" w:rsidRPr="00B93EB4">
        <w:rPr>
          <w:rFonts w:ascii="Cambria" w:hAnsi="Cambria"/>
          <w:sz w:val="24"/>
          <w:szCs w:val="24"/>
        </w:rPr>
        <w:t xml:space="preserve"> has moved Francis to such extremes</w:t>
      </w:r>
      <w:r w:rsidR="00475A61" w:rsidRPr="00B93EB4">
        <w:rPr>
          <w:rFonts w:ascii="Cambria" w:hAnsi="Cambria"/>
          <w:sz w:val="24"/>
          <w:szCs w:val="24"/>
        </w:rPr>
        <w:t xml:space="preserve">, </w:t>
      </w:r>
      <w:r w:rsidR="00F54E58" w:rsidRPr="00B93EB4">
        <w:rPr>
          <w:rFonts w:ascii="Cambria" w:hAnsi="Cambria"/>
          <w:sz w:val="24"/>
          <w:szCs w:val="24"/>
        </w:rPr>
        <w:t>for he desired</w:t>
      </w:r>
      <w:r w:rsidR="00475A61" w:rsidRPr="00B93EB4">
        <w:rPr>
          <w:rFonts w:ascii="Cambria" w:hAnsi="Cambria"/>
          <w:sz w:val="24"/>
          <w:szCs w:val="24"/>
        </w:rPr>
        <w:t xml:space="preserve"> to feel what Jesus felt</w:t>
      </w:r>
      <w:r w:rsidR="00FC41D0" w:rsidRPr="00B93EB4">
        <w:rPr>
          <w:rFonts w:ascii="Cambria" w:hAnsi="Cambria"/>
          <w:sz w:val="24"/>
          <w:szCs w:val="24"/>
        </w:rPr>
        <w:t xml:space="preserve"> in His passion.  For </w:t>
      </w:r>
      <w:r w:rsidR="00654A6C" w:rsidRPr="00B93EB4">
        <w:rPr>
          <w:rFonts w:ascii="Cambria" w:hAnsi="Cambria"/>
          <w:sz w:val="24"/>
          <w:szCs w:val="24"/>
        </w:rPr>
        <w:t>him</w:t>
      </w:r>
      <w:r w:rsidR="00FC41D0" w:rsidRPr="00B93EB4">
        <w:rPr>
          <w:rFonts w:ascii="Cambria" w:hAnsi="Cambria"/>
          <w:sz w:val="24"/>
          <w:szCs w:val="24"/>
        </w:rPr>
        <w:t xml:space="preserve">, </w:t>
      </w:r>
      <w:r w:rsidR="007001B0" w:rsidRPr="00B93EB4">
        <w:rPr>
          <w:rFonts w:ascii="Cambria" w:hAnsi="Cambria"/>
          <w:sz w:val="24"/>
          <w:szCs w:val="24"/>
        </w:rPr>
        <w:t xml:space="preserve">this </w:t>
      </w:r>
      <w:r w:rsidR="00654A6C" w:rsidRPr="00B93EB4">
        <w:rPr>
          <w:rFonts w:ascii="Cambria" w:hAnsi="Cambria"/>
          <w:sz w:val="24"/>
          <w:szCs w:val="24"/>
        </w:rPr>
        <w:t>w</w:t>
      </w:r>
      <w:r w:rsidR="007001B0" w:rsidRPr="00B93EB4">
        <w:rPr>
          <w:rFonts w:ascii="Cambria" w:hAnsi="Cambria"/>
          <w:sz w:val="24"/>
          <w:szCs w:val="24"/>
        </w:rPr>
        <w:t>as the first and last word</w:t>
      </w:r>
      <w:r w:rsidR="00B626C0" w:rsidRPr="00B93EB4">
        <w:rPr>
          <w:rFonts w:ascii="Cambria" w:hAnsi="Cambria"/>
          <w:sz w:val="24"/>
          <w:szCs w:val="24"/>
        </w:rPr>
        <w:t xml:space="preserve"> in everything.</w:t>
      </w:r>
      <w:r w:rsidR="00CB1B3E" w:rsidRPr="00B93EB4">
        <w:rPr>
          <w:rFonts w:ascii="Cambria" w:hAnsi="Cambria"/>
          <w:sz w:val="24"/>
          <w:szCs w:val="24"/>
        </w:rPr>
        <w:t xml:space="preserve"> </w:t>
      </w:r>
    </w:p>
    <w:p w14:paraId="070A33B8" w14:textId="3755BC98" w:rsidR="00837429" w:rsidRPr="00B93EB4" w:rsidRDefault="00356B18" w:rsidP="008A711F">
      <w:pPr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ab/>
      </w:r>
      <w:r w:rsidR="00D35F26" w:rsidRPr="00B93EB4">
        <w:rPr>
          <w:rFonts w:ascii="Cambria" w:hAnsi="Cambria"/>
          <w:sz w:val="24"/>
          <w:szCs w:val="24"/>
        </w:rPr>
        <w:t>Francis embraced the whole truth of denying himself</w:t>
      </w:r>
      <w:r w:rsidR="005F4FE5" w:rsidRPr="00B93EB4">
        <w:rPr>
          <w:rFonts w:ascii="Cambria" w:hAnsi="Cambria"/>
          <w:sz w:val="24"/>
          <w:szCs w:val="24"/>
        </w:rPr>
        <w:t xml:space="preserve">, </w:t>
      </w:r>
      <w:r w:rsidR="00D35F26" w:rsidRPr="00B93EB4">
        <w:rPr>
          <w:rFonts w:ascii="Cambria" w:hAnsi="Cambria"/>
          <w:sz w:val="24"/>
          <w:szCs w:val="24"/>
        </w:rPr>
        <w:t>taking u</w:t>
      </w:r>
      <w:r w:rsidR="005F4FE5" w:rsidRPr="00B93EB4">
        <w:rPr>
          <w:rFonts w:ascii="Cambria" w:hAnsi="Cambria"/>
          <w:sz w:val="24"/>
          <w:szCs w:val="24"/>
        </w:rPr>
        <w:t xml:space="preserve">p his cross, and imitating </w:t>
      </w:r>
      <w:r w:rsidR="009236E5" w:rsidRPr="00B93EB4">
        <w:rPr>
          <w:rFonts w:ascii="Cambria" w:hAnsi="Cambria"/>
          <w:sz w:val="24"/>
          <w:szCs w:val="24"/>
        </w:rPr>
        <w:t xml:space="preserve">Christ.  The Gospel was his daily bread.  He did not confine himself to reading its words, </w:t>
      </w:r>
      <w:r w:rsidR="00AF528D" w:rsidRPr="00B93EB4">
        <w:rPr>
          <w:rFonts w:ascii="Cambria" w:hAnsi="Cambria"/>
          <w:sz w:val="24"/>
          <w:szCs w:val="24"/>
        </w:rPr>
        <w:t>but through the expressions of the revealed text Francis set out to discover</w:t>
      </w:r>
      <w:r w:rsidR="00BE64C0" w:rsidRPr="00B93EB4">
        <w:rPr>
          <w:rFonts w:ascii="Cambria" w:hAnsi="Cambria"/>
          <w:sz w:val="24"/>
          <w:szCs w:val="24"/>
        </w:rPr>
        <w:t xml:space="preserve"> the One who is the Gospel itself.</w:t>
      </w:r>
      <w:r w:rsidR="006F1C6E" w:rsidRPr="00B93EB4">
        <w:rPr>
          <w:rFonts w:ascii="Cambria" w:hAnsi="Cambria"/>
          <w:sz w:val="24"/>
          <w:szCs w:val="24"/>
        </w:rPr>
        <w:t xml:space="preserve">  By his life Francis </w:t>
      </w:r>
      <w:r w:rsidR="001872DD" w:rsidRPr="00B93EB4">
        <w:rPr>
          <w:rFonts w:ascii="Cambria" w:hAnsi="Cambria"/>
          <w:sz w:val="24"/>
          <w:szCs w:val="24"/>
        </w:rPr>
        <w:t>proclaimed</w:t>
      </w:r>
      <w:r w:rsidR="009257EF" w:rsidRPr="00B93EB4">
        <w:rPr>
          <w:rFonts w:ascii="Cambria" w:hAnsi="Cambria"/>
          <w:sz w:val="24"/>
          <w:szCs w:val="24"/>
        </w:rPr>
        <w:t xml:space="preserve"> </w:t>
      </w:r>
      <w:r w:rsidR="00944C8E" w:rsidRPr="00B93EB4">
        <w:rPr>
          <w:rFonts w:ascii="Cambria" w:hAnsi="Cambria"/>
          <w:sz w:val="24"/>
          <w:szCs w:val="24"/>
        </w:rPr>
        <w:t xml:space="preserve">and continues to proclaim today the saving word of the Gospel.  </w:t>
      </w:r>
      <w:r w:rsidR="00BE64C0" w:rsidRPr="00B93EB4">
        <w:rPr>
          <w:rFonts w:ascii="Cambria" w:hAnsi="Cambria"/>
          <w:sz w:val="24"/>
          <w:szCs w:val="24"/>
        </w:rPr>
        <w:t xml:space="preserve">  </w:t>
      </w:r>
      <w:r w:rsidR="00CB1B3E" w:rsidRPr="00B93EB4">
        <w:rPr>
          <w:rFonts w:ascii="Cambria" w:hAnsi="Cambria"/>
          <w:sz w:val="24"/>
          <w:szCs w:val="24"/>
        </w:rPr>
        <w:t xml:space="preserve"> </w:t>
      </w:r>
    </w:p>
    <w:p w14:paraId="7453DAC5" w14:textId="77777777" w:rsidR="008817F6" w:rsidRPr="00B93EB4" w:rsidRDefault="00837429" w:rsidP="008A711F">
      <w:pPr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ab/>
      </w:r>
      <w:r w:rsidR="00D50621" w:rsidRPr="00B93EB4">
        <w:rPr>
          <w:rFonts w:ascii="Cambria" w:hAnsi="Cambria"/>
          <w:sz w:val="24"/>
          <w:szCs w:val="24"/>
        </w:rPr>
        <w:t xml:space="preserve">Our firm decision from the day of our Profession is to work from this focused </w:t>
      </w:r>
      <w:r w:rsidR="001E0491" w:rsidRPr="00B93EB4">
        <w:rPr>
          <w:rFonts w:ascii="Cambria" w:hAnsi="Cambria"/>
          <w:sz w:val="24"/>
          <w:szCs w:val="24"/>
        </w:rPr>
        <w:t>center</w:t>
      </w:r>
      <w:r w:rsidR="00DF74BD" w:rsidRPr="00B93EB4">
        <w:rPr>
          <w:rFonts w:ascii="Cambria" w:hAnsi="Cambria"/>
          <w:sz w:val="24"/>
          <w:szCs w:val="24"/>
        </w:rPr>
        <w:t xml:space="preserve">, that </w:t>
      </w:r>
      <w:r w:rsidR="0052611C" w:rsidRPr="00B93EB4">
        <w:rPr>
          <w:rFonts w:ascii="Cambria" w:hAnsi="Cambria"/>
          <w:sz w:val="24"/>
          <w:szCs w:val="24"/>
        </w:rPr>
        <w:t>one man, the</w:t>
      </w:r>
      <w:r w:rsidR="00DF74BD" w:rsidRPr="00B93EB4">
        <w:rPr>
          <w:rFonts w:ascii="Cambria" w:hAnsi="Cambria"/>
          <w:sz w:val="24"/>
          <w:szCs w:val="24"/>
        </w:rPr>
        <w:t xml:space="preserve"> Lord Jesus</w:t>
      </w:r>
      <w:r w:rsidR="0052611C" w:rsidRPr="00B93EB4">
        <w:rPr>
          <w:rFonts w:ascii="Cambria" w:hAnsi="Cambria"/>
          <w:sz w:val="24"/>
          <w:szCs w:val="24"/>
        </w:rPr>
        <w:t xml:space="preserve">, died for </w:t>
      </w:r>
      <w:r w:rsidR="00086D45" w:rsidRPr="00B93EB4">
        <w:rPr>
          <w:rFonts w:ascii="Cambria" w:hAnsi="Cambria"/>
          <w:sz w:val="24"/>
          <w:szCs w:val="24"/>
        </w:rPr>
        <w:t xml:space="preserve">everyone.  This puts everyone in the same boat.  </w:t>
      </w:r>
      <w:r w:rsidR="00155C15" w:rsidRPr="00B93EB4">
        <w:rPr>
          <w:rFonts w:ascii="Cambria" w:hAnsi="Cambria"/>
          <w:sz w:val="24"/>
          <w:szCs w:val="24"/>
        </w:rPr>
        <w:t>Jesus included everyone</w:t>
      </w:r>
      <w:r w:rsidR="00B5084D" w:rsidRPr="00B93EB4">
        <w:rPr>
          <w:rFonts w:ascii="Cambria" w:hAnsi="Cambria"/>
          <w:sz w:val="24"/>
          <w:szCs w:val="24"/>
        </w:rPr>
        <w:t xml:space="preserve"> in His death so that everyone could be included in His life—a resurrection life</w:t>
      </w:r>
      <w:r w:rsidR="00512DC6" w:rsidRPr="00B93EB4">
        <w:rPr>
          <w:rFonts w:ascii="Cambria" w:hAnsi="Cambria"/>
          <w:sz w:val="24"/>
          <w:szCs w:val="24"/>
        </w:rPr>
        <w:t xml:space="preserve">—a far better life than we could ever </w:t>
      </w:r>
      <w:r w:rsidR="00331262" w:rsidRPr="00B93EB4">
        <w:rPr>
          <w:rFonts w:ascii="Cambria" w:hAnsi="Cambria"/>
          <w:sz w:val="24"/>
          <w:szCs w:val="24"/>
        </w:rPr>
        <w:t>have lived.</w:t>
      </w:r>
      <w:r w:rsidR="008817F6" w:rsidRPr="00B93EB4">
        <w:rPr>
          <w:rFonts w:ascii="Cambria" w:hAnsi="Cambria"/>
          <w:sz w:val="24"/>
          <w:szCs w:val="24"/>
        </w:rPr>
        <w:t xml:space="preserve"> </w:t>
      </w:r>
    </w:p>
    <w:p w14:paraId="1FBA7331" w14:textId="77777777" w:rsidR="00F26C53" w:rsidRPr="00B93EB4" w:rsidRDefault="008817F6" w:rsidP="008A711F">
      <w:pPr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ab/>
        <w:t>With Christ’s death</w:t>
      </w:r>
      <w:r w:rsidR="009038C9" w:rsidRPr="00B93EB4">
        <w:rPr>
          <w:rFonts w:ascii="Cambria" w:hAnsi="Cambria"/>
          <w:sz w:val="24"/>
          <w:szCs w:val="24"/>
        </w:rPr>
        <w:t xml:space="preserve">, a new era has begun.  </w:t>
      </w:r>
      <w:r w:rsidR="00513273" w:rsidRPr="00B93EB4">
        <w:rPr>
          <w:rFonts w:ascii="Cambria" w:hAnsi="Cambria"/>
          <w:sz w:val="24"/>
          <w:szCs w:val="24"/>
        </w:rPr>
        <w:t>Through baptism, we are joined to</w:t>
      </w:r>
      <w:r w:rsidR="004A6003" w:rsidRPr="00B93EB4">
        <w:rPr>
          <w:rFonts w:ascii="Cambria" w:hAnsi="Cambria"/>
          <w:sz w:val="24"/>
          <w:szCs w:val="24"/>
        </w:rPr>
        <w:t xml:space="preserve"> Christ in His act of dying.  In being configured to Christ’s death</w:t>
      </w:r>
      <w:r w:rsidR="000E3FDB" w:rsidRPr="00B93EB4">
        <w:rPr>
          <w:rFonts w:ascii="Cambria" w:hAnsi="Cambria"/>
          <w:sz w:val="24"/>
          <w:szCs w:val="24"/>
        </w:rPr>
        <w:t>, we put off the old person with its sinfulness</w:t>
      </w:r>
      <w:r w:rsidR="00EB13A4" w:rsidRPr="00B93EB4">
        <w:rPr>
          <w:rFonts w:ascii="Cambria" w:hAnsi="Cambria"/>
          <w:sz w:val="24"/>
          <w:szCs w:val="24"/>
        </w:rPr>
        <w:t xml:space="preserve"> and weakness, and we live with that life which characterize</w:t>
      </w:r>
      <w:r w:rsidR="00425EE5" w:rsidRPr="00B93EB4">
        <w:rPr>
          <w:rFonts w:ascii="Cambria" w:hAnsi="Cambria"/>
          <w:sz w:val="24"/>
          <w:szCs w:val="24"/>
        </w:rPr>
        <w:t>s Jesus Himself in His self-giving.</w:t>
      </w:r>
    </w:p>
    <w:p w14:paraId="5C8AE742" w14:textId="3E4E3449" w:rsidR="00C74883" w:rsidRPr="00B93EB4" w:rsidRDefault="00F26C53" w:rsidP="008A711F">
      <w:pPr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ab/>
        <w:t>The result is a whole new mind-set</w:t>
      </w:r>
      <w:r w:rsidR="00A67088" w:rsidRPr="00B93EB4">
        <w:rPr>
          <w:rFonts w:ascii="Cambria" w:hAnsi="Cambria"/>
          <w:sz w:val="24"/>
          <w:szCs w:val="24"/>
        </w:rPr>
        <w:t>, that we no longer judge</w:t>
      </w:r>
      <w:r w:rsidR="008450E3" w:rsidRPr="00B93EB4">
        <w:rPr>
          <w:rFonts w:ascii="Cambria" w:hAnsi="Cambria"/>
          <w:sz w:val="24"/>
          <w:szCs w:val="24"/>
        </w:rPr>
        <w:t>, no longer see only the weak</w:t>
      </w:r>
      <w:r w:rsidR="00E15ABC" w:rsidRPr="00B93EB4">
        <w:rPr>
          <w:rFonts w:ascii="Cambria" w:hAnsi="Cambria"/>
          <w:sz w:val="24"/>
          <w:szCs w:val="24"/>
        </w:rPr>
        <w:t xml:space="preserve">, the sinful, and the perishable.  </w:t>
      </w:r>
      <w:r w:rsidR="00DD1DFF" w:rsidRPr="00B93EB4">
        <w:rPr>
          <w:rFonts w:ascii="Cambria" w:hAnsi="Cambria"/>
          <w:sz w:val="24"/>
          <w:szCs w:val="24"/>
        </w:rPr>
        <w:t>This new order is now</w:t>
      </w:r>
      <w:r w:rsidR="00B1495D" w:rsidRPr="00B93EB4">
        <w:rPr>
          <w:rFonts w:ascii="Cambria" w:hAnsi="Cambria"/>
          <w:sz w:val="24"/>
          <w:szCs w:val="24"/>
        </w:rPr>
        <w:t xml:space="preserve"> a radical change of life, a conversion</w:t>
      </w:r>
      <w:r w:rsidR="00A92B8C" w:rsidRPr="00B93EB4">
        <w:rPr>
          <w:rFonts w:ascii="Cambria" w:hAnsi="Cambria"/>
          <w:sz w:val="24"/>
          <w:szCs w:val="24"/>
        </w:rPr>
        <w:t>, with sins forgiven</w:t>
      </w:r>
      <w:r w:rsidR="00B917CB" w:rsidRPr="00B93EB4">
        <w:rPr>
          <w:rFonts w:ascii="Cambria" w:hAnsi="Cambria"/>
          <w:sz w:val="24"/>
          <w:szCs w:val="24"/>
        </w:rPr>
        <w:t>.  We</w:t>
      </w:r>
      <w:r w:rsidR="004B2D47" w:rsidRPr="00B93EB4">
        <w:rPr>
          <w:rFonts w:ascii="Cambria" w:hAnsi="Cambria"/>
          <w:sz w:val="24"/>
          <w:szCs w:val="24"/>
        </w:rPr>
        <w:t xml:space="preserve"> become</w:t>
      </w:r>
      <w:r w:rsidR="00A92B8C" w:rsidRPr="00B93EB4">
        <w:rPr>
          <w:rFonts w:ascii="Cambria" w:hAnsi="Cambria"/>
          <w:sz w:val="24"/>
          <w:szCs w:val="24"/>
        </w:rPr>
        <w:t xml:space="preserve"> the New Creation</w:t>
      </w:r>
      <w:r w:rsidR="006A5880" w:rsidRPr="00B93EB4">
        <w:rPr>
          <w:rFonts w:ascii="Cambria" w:hAnsi="Cambria"/>
          <w:sz w:val="24"/>
          <w:szCs w:val="24"/>
        </w:rPr>
        <w:t>—the putting on of Christ—a transformation</w:t>
      </w:r>
      <w:r w:rsidR="00F200BF" w:rsidRPr="00B93EB4">
        <w:rPr>
          <w:rFonts w:ascii="Cambria" w:hAnsi="Cambria"/>
          <w:sz w:val="24"/>
          <w:szCs w:val="24"/>
        </w:rPr>
        <w:t xml:space="preserve"> which ultimately transform</w:t>
      </w:r>
      <w:r w:rsidR="00AB328D" w:rsidRPr="00B93EB4">
        <w:rPr>
          <w:rFonts w:ascii="Cambria" w:hAnsi="Cambria"/>
          <w:sz w:val="24"/>
          <w:szCs w:val="24"/>
        </w:rPr>
        <w:t>s</w:t>
      </w:r>
      <w:r w:rsidR="00F200BF" w:rsidRPr="00B93EB4">
        <w:rPr>
          <w:rFonts w:ascii="Cambria" w:hAnsi="Cambria"/>
          <w:sz w:val="24"/>
          <w:szCs w:val="24"/>
        </w:rPr>
        <w:t xml:space="preserve"> all of creation.</w:t>
      </w:r>
      <w:r w:rsidR="004926DA" w:rsidRPr="00B93EB4">
        <w:rPr>
          <w:rFonts w:ascii="Cambria" w:hAnsi="Cambria"/>
          <w:sz w:val="24"/>
          <w:szCs w:val="24"/>
        </w:rPr>
        <w:t xml:space="preserve">  </w:t>
      </w:r>
      <w:r w:rsidR="002D0EF1" w:rsidRPr="00B93EB4">
        <w:rPr>
          <w:rFonts w:ascii="Cambria" w:hAnsi="Cambria"/>
          <w:sz w:val="24"/>
          <w:szCs w:val="24"/>
        </w:rPr>
        <w:t xml:space="preserve">Through the Incarnation, a transcendent </w:t>
      </w:r>
      <w:r w:rsidR="004926DA" w:rsidRPr="00B93EB4">
        <w:rPr>
          <w:rFonts w:ascii="Cambria" w:hAnsi="Cambria"/>
          <w:sz w:val="24"/>
          <w:szCs w:val="24"/>
        </w:rPr>
        <w:t xml:space="preserve">God becomes immanent in creation.  </w:t>
      </w:r>
      <w:r w:rsidR="0086458F" w:rsidRPr="00B93EB4">
        <w:rPr>
          <w:rFonts w:ascii="Cambria" w:hAnsi="Cambria"/>
          <w:sz w:val="24"/>
          <w:szCs w:val="24"/>
        </w:rPr>
        <w:t xml:space="preserve">Francis </w:t>
      </w:r>
      <w:r w:rsidR="006070DA" w:rsidRPr="00B93EB4">
        <w:rPr>
          <w:rFonts w:ascii="Cambria" w:hAnsi="Cambria"/>
          <w:sz w:val="24"/>
          <w:szCs w:val="24"/>
        </w:rPr>
        <w:t>becomes a symbol for us</w:t>
      </w:r>
      <w:r w:rsidR="005968BB" w:rsidRPr="00B93EB4">
        <w:rPr>
          <w:rFonts w:ascii="Cambria" w:hAnsi="Cambria"/>
          <w:sz w:val="24"/>
          <w:szCs w:val="24"/>
        </w:rPr>
        <w:t xml:space="preserve"> of our own potential unity with God.</w:t>
      </w:r>
      <w:r w:rsidR="002C4FC6" w:rsidRPr="00B93EB4">
        <w:rPr>
          <w:rFonts w:ascii="Cambria" w:hAnsi="Cambria"/>
          <w:sz w:val="24"/>
          <w:szCs w:val="24"/>
        </w:rPr>
        <w:t xml:space="preserve">  The stigmata he</w:t>
      </w:r>
      <w:r w:rsidR="002E1584" w:rsidRPr="00B93EB4">
        <w:rPr>
          <w:rFonts w:ascii="Cambria" w:hAnsi="Cambria"/>
          <w:sz w:val="24"/>
          <w:szCs w:val="24"/>
        </w:rPr>
        <w:t>lp</w:t>
      </w:r>
      <w:r w:rsidR="006F6EA4" w:rsidRPr="00B93EB4">
        <w:rPr>
          <w:rFonts w:ascii="Cambria" w:hAnsi="Cambria"/>
          <w:sz w:val="24"/>
          <w:szCs w:val="24"/>
        </w:rPr>
        <w:t>s</w:t>
      </w:r>
      <w:r w:rsidR="002E1584" w:rsidRPr="00B93EB4">
        <w:rPr>
          <w:rFonts w:ascii="Cambria" w:hAnsi="Cambria"/>
          <w:sz w:val="24"/>
          <w:szCs w:val="24"/>
        </w:rPr>
        <w:t xml:space="preserve"> Francis realize his own participation in divinity.</w:t>
      </w:r>
      <w:r w:rsidR="00355E85" w:rsidRPr="00B93EB4">
        <w:rPr>
          <w:rFonts w:ascii="Cambria" w:hAnsi="Cambria"/>
          <w:sz w:val="24"/>
          <w:szCs w:val="24"/>
        </w:rPr>
        <w:t xml:space="preserve">  </w:t>
      </w:r>
      <w:r w:rsidR="00F425C4" w:rsidRPr="00B93EB4">
        <w:rPr>
          <w:rFonts w:ascii="Cambria" w:hAnsi="Cambria"/>
          <w:sz w:val="24"/>
          <w:szCs w:val="24"/>
        </w:rPr>
        <w:t>Through the stigmata he received</w:t>
      </w:r>
      <w:r w:rsidR="00B97260" w:rsidRPr="00B93EB4">
        <w:rPr>
          <w:rFonts w:ascii="Cambria" w:hAnsi="Cambria"/>
          <w:sz w:val="24"/>
          <w:szCs w:val="24"/>
        </w:rPr>
        <w:t xml:space="preserve">, his understanding came through, and was expressed by, his body.  </w:t>
      </w:r>
      <w:r w:rsidR="00355E85" w:rsidRPr="00B93EB4">
        <w:rPr>
          <w:rFonts w:ascii="Cambria" w:hAnsi="Cambria"/>
          <w:sz w:val="24"/>
          <w:szCs w:val="24"/>
        </w:rPr>
        <w:t>If Christ is to be born in us,</w:t>
      </w:r>
      <w:r w:rsidR="006F6EA4" w:rsidRPr="00B93EB4">
        <w:rPr>
          <w:rFonts w:ascii="Cambria" w:hAnsi="Cambria"/>
          <w:sz w:val="24"/>
          <w:szCs w:val="24"/>
        </w:rPr>
        <w:t xml:space="preserve"> He must </w:t>
      </w:r>
      <w:r w:rsidR="008A2B5A" w:rsidRPr="00B93EB4">
        <w:rPr>
          <w:rFonts w:ascii="Cambria" w:hAnsi="Cambria"/>
          <w:sz w:val="24"/>
          <w:szCs w:val="24"/>
        </w:rPr>
        <w:t>be born in our bodies as well as in our souls.</w:t>
      </w:r>
      <w:r w:rsidR="006D3FEB" w:rsidRPr="00B93EB4">
        <w:rPr>
          <w:rFonts w:ascii="Cambria" w:hAnsi="Cambria"/>
          <w:sz w:val="24"/>
          <w:szCs w:val="24"/>
        </w:rPr>
        <w:t xml:space="preserve"> </w:t>
      </w:r>
    </w:p>
    <w:p w14:paraId="480E21A4" w14:textId="77777777" w:rsidR="001B3825" w:rsidRPr="00B93EB4" w:rsidRDefault="00C74883" w:rsidP="008A711F">
      <w:pPr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ab/>
        <w:t>Francis’ seraph</w:t>
      </w:r>
      <w:r w:rsidR="007A57DD" w:rsidRPr="00B93EB4">
        <w:rPr>
          <w:rFonts w:ascii="Cambria" w:hAnsi="Cambria"/>
          <w:sz w:val="24"/>
          <w:szCs w:val="24"/>
        </w:rPr>
        <w:t xml:space="preserve"> purges him of any sin</w:t>
      </w:r>
      <w:r w:rsidR="00C35CF0" w:rsidRPr="00B93EB4">
        <w:rPr>
          <w:rFonts w:ascii="Cambria" w:hAnsi="Cambria"/>
          <w:sz w:val="24"/>
          <w:szCs w:val="24"/>
        </w:rPr>
        <w:t xml:space="preserve"> by using the wounds of Christ.  Through the stigmata</w:t>
      </w:r>
      <w:r w:rsidR="00B62A42" w:rsidRPr="00B93EB4">
        <w:rPr>
          <w:rFonts w:ascii="Cambria" w:hAnsi="Cambria"/>
          <w:sz w:val="24"/>
          <w:szCs w:val="24"/>
        </w:rPr>
        <w:t>, Francis’ body itself becomes a prophetic</w:t>
      </w:r>
      <w:r w:rsidR="006D3FEB" w:rsidRPr="00B93EB4">
        <w:rPr>
          <w:rFonts w:ascii="Cambria" w:hAnsi="Cambria"/>
          <w:sz w:val="24"/>
          <w:szCs w:val="24"/>
        </w:rPr>
        <w:t xml:space="preserve"> statement that human beings </w:t>
      </w:r>
      <w:r w:rsidR="0013357D" w:rsidRPr="00B93EB4">
        <w:rPr>
          <w:rFonts w:ascii="Cambria" w:hAnsi="Cambria"/>
          <w:sz w:val="24"/>
          <w:szCs w:val="24"/>
        </w:rPr>
        <w:t>can become like Christ through total identification with His suffering</w:t>
      </w:r>
      <w:r w:rsidR="00DC21C3" w:rsidRPr="00B93EB4">
        <w:rPr>
          <w:rFonts w:ascii="Cambria" w:hAnsi="Cambria"/>
          <w:sz w:val="24"/>
          <w:szCs w:val="24"/>
        </w:rPr>
        <w:t xml:space="preserve">.  </w:t>
      </w:r>
      <w:r w:rsidR="0095344A" w:rsidRPr="00B93EB4">
        <w:rPr>
          <w:rFonts w:ascii="Cambria" w:hAnsi="Cambria"/>
          <w:sz w:val="24"/>
          <w:szCs w:val="24"/>
        </w:rPr>
        <w:t>Heaven comes down to earth</w:t>
      </w:r>
      <w:r w:rsidR="002903CA" w:rsidRPr="00B93EB4">
        <w:rPr>
          <w:rFonts w:ascii="Cambria" w:hAnsi="Cambria"/>
          <w:sz w:val="24"/>
          <w:szCs w:val="24"/>
        </w:rPr>
        <w:t xml:space="preserve"> rather than the mystic rising up to heaven</w:t>
      </w:r>
      <w:r w:rsidR="003F2844" w:rsidRPr="00B93EB4">
        <w:rPr>
          <w:rFonts w:ascii="Cambria" w:hAnsi="Cambria"/>
          <w:sz w:val="24"/>
          <w:szCs w:val="24"/>
        </w:rPr>
        <w:t>, transformation in which compassion for the suffering Savior</w:t>
      </w:r>
      <w:r w:rsidR="000B6ABC" w:rsidRPr="00B93EB4">
        <w:rPr>
          <w:rFonts w:ascii="Cambria" w:hAnsi="Cambria"/>
          <w:sz w:val="24"/>
          <w:szCs w:val="24"/>
        </w:rPr>
        <w:t xml:space="preserve"> was given expression in Francis, and through him, was channeled </w:t>
      </w:r>
      <w:r w:rsidR="00FD4721" w:rsidRPr="00B93EB4">
        <w:rPr>
          <w:rFonts w:ascii="Cambria" w:hAnsi="Cambria"/>
          <w:sz w:val="24"/>
          <w:szCs w:val="24"/>
        </w:rPr>
        <w:t>into devotion, art, and culture.</w:t>
      </w:r>
      <w:r w:rsidR="00504960" w:rsidRPr="00B93EB4">
        <w:rPr>
          <w:rFonts w:ascii="Cambria" w:hAnsi="Cambria"/>
          <w:sz w:val="24"/>
          <w:szCs w:val="24"/>
        </w:rPr>
        <w:t xml:space="preserve">  La Verna changed the Incarnation</w:t>
      </w:r>
      <w:r w:rsidR="001B331B" w:rsidRPr="00B93EB4">
        <w:rPr>
          <w:rFonts w:ascii="Cambria" w:hAnsi="Cambria"/>
          <w:sz w:val="24"/>
          <w:szCs w:val="24"/>
        </w:rPr>
        <w:t xml:space="preserve"> from a divine event</w:t>
      </w:r>
      <w:r w:rsidR="002903CA" w:rsidRPr="00B93EB4">
        <w:rPr>
          <w:rFonts w:ascii="Cambria" w:hAnsi="Cambria"/>
          <w:sz w:val="24"/>
          <w:szCs w:val="24"/>
        </w:rPr>
        <w:t xml:space="preserve"> </w:t>
      </w:r>
      <w:r w:rsidR="003F4E46" w:rsidRPr="00B93EB4">
        <w:rPr>
          <w:rFonts w:ascii="Cambria" w:hAnsi="Cambria"/>
          <w:sz w:val="24"/>
          <w:szCs w:val="24"/>
        </w:rPr>
        <w:t xml:space="preserve">to a human possibility.  As Francis experienced </w:t>
      </w:r>
      <w:r w:rsidR="00CA44D8" w:rsidRPr="00B93EB4">
        <w:rPr>
          <w:rFonts w:ascii="Cambria" w:hAnsi="Cambria"/>
          <w:sz w:val="24"/>
          <w:szCs w:val="24"/>
        </w:rPr>
        <w:t>God’s immanence in his own flesh, he understood</w:t>
      </w:r>
      <w:r w:rsidR="00562C77" w:rsidRPr="00B93EB4">
        <w:rPr>
          <w:rFonts w:ascii="Cambria" w:hAnsi="Cambria"/>
          <w:sz w:val="24"/>
          <w:szCs w:val="24"/>
        </w:rPr>
        <w:t xml:space="preserve"> more deeply God’s immanence </w:t>
      </w:r>
      <w:r w:rsidR="00131D13" w:rsidRPr="00B93EB4">
        <w:rPr>
          <w:rFonts w:ascii="Cambria" w:hAnsi="Cambria"/>
          <w:sz w:val="24"/>
          <w:szCs w:val="24"/>
        </w:rPr>
        <w:t>expressed throughout creation.</w:t>
      </w:r>
    </w:p>
    <w:p w14:paraId="7959B20B" w14:textId="77777777" w:rsidR="00816053" w:rsidRPr="00B93EB4" w:rsidRDefault="001B3825" w:rsidP="008A711F">
      <w:pPr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ab/>
        <w:t xml:space="preserve">And so, </w:t>
      </w:r>
      <w:r w:rsidR="00220DC9" w:rsidRPr="00B93EB4">
        <w:rPr>
          <w:rFonts w:ascii="Cambria" w:hAnsi="Cambria"/>
          <w:sz w:val="24"/>
          <w:szCs w:val="24"/>
        </w:rPr>
        <w:t>where do heaven and earth intersect?</w:t>
      </w:r>
      <w:r w:rsidR="008F7DD1" w:rsidRPr="00B93EB4">
        <w:rPr>
          <w:rFonts w:ascii="Cambria" w:hAnsi="Cambria"/>
          <w:sz w:val="24"/>
          <w:szCs w:val="24"/>
        </w:rPr>
        <w:t xml:space="preserve">  </w:t>
      </w:r>
      <w:r w:rsidR="009907A6" w:rsidRPr="00B93EB4">
        <w:rPr>
          <w:rFonts w:ascii="Cambria" w:hAnsi="Cambria"/>
          <w:sz w:val="24"/>
          <w:szCs w:val="24"/>
        </w:rPr>
        <w:t xml:space="preserve">The traditional </w:t>
      </w:r>
      <w:r w:rsidR="0020680C" w:rsidRPr="00B93EB4">
        <w:rPr>
          <w:rFonts w:ascii="Cambria" w:hAnsi="Cambria"/>
          <w:sz w:val="24"/>
          <w:szCs w:val="24"/>
        </w:rPr>
        <w:t xml:space="preserve">answer in theology has been the human creature.  </w:t>
      </w:r>
      <w:r w:rsidR="00DA7289" w:rsidRPr="00B93EB4">
        <w:rPr>
          <w:rFonts w:ascii="Cambria" w:hAnsi="Cambria"/>
          <w:sz w:val="24"/>
          <w:szCs w:val="24"/>
        </w:rPr>
        <w:t xml:space="preserve">And where does this take place?  </w:t>
      </w:r>
      <w:r w:rsidR="00476372" w:rsidRPr="00B93EB4">
        <w:rPr>
          <w:rFonts w:ascii="Cambria" w:hAnsi="Cambria"/>
          <w:sz w:val="24"/>
          <w:szCs w:val="24"/>
        </w:rPr>
        <w:t>Tradition takes us</w:t>
      </w:r>
      <w:r w:rsidR="00C65273" w:rsidRPr="00B93EB4">
        <w:rPr>
          <w:rFonts w:ascii="Cambria" w:hAnsi="Cambria"/>
          <w:sz w:val="24"/>
          <w:szCs w:val="24"/>
        </w:rPr>
        <w:t xml:space="preserve"> back to the Book of Genesis</w:t>
      </w:r>
      <w:r w:rsidR="00BC2660" w:rsidRPr="00B93EB4">
        <w:rPr>
          <w:rFonts w:ascii="Cambria" w:hAnsi="Cambria"/>
          <w:sz w:val="24"/>
          <w:szCs w:val="24"/>
        </w:rPr>
        <w:t>, and points to a cosmic</w:t>
      </w:r>
      <w:r w:rsidR="007141B1" w:rsidRPr="00B93EB4">
        <w:rPr>
          <w:rFonts w:ascii="Cambria" w:hAnsi="Cambria"/>
          <w:sz w:val="24"/>
          <w:szCs w:val="24"/>
        </w:rPr>
        <w:t xml:space="preserve"> dimension to evil and human suffering.  </w:t>
      </w:r>
      <w:r w:rsidR="00027D9F" w:rsidRPr="00B93EB4">
        <w:rPr>
          <w:rFonts w:ascii="Cambria" w:hAnsi="Cambria"/>
          <w:sz w:val="24"/>
          <w:szCs w:val="24"/>
        </w:rPr>
        <w:t>I find it puzz</w:t>
      </w:r>
      <w:r w:rsidR="006B6ADA" w:rsidRPr="00B93EB4">
        <w:rPr>
          <w:rFonts w:ascii="Cambria" w:hAnsi="Cambria"/>
          <w:sz w:val="24"/>
          <w:szCs w:val="24"/>
        </w:rPr>
        <w:t>ling that so much of our doctrine of creation has focused</w:t>
      </w:r>
      <w:r w:rsidR="00D84A2B" w:rsidRPr="00B93EB4">
        <w:rPr>
          <w:rFonts w:ascii="Cambria" w:hAnsi="Cambria"/>
          <w:sz w:val="24"/>
          <w:szCs w:val="24"/>
        </w:rPr>
        <w:t xml:space="preserve"> on Genesis rather on the Book of Job</w:t>
      </w:r>
      <w:r w:rsidR="001C0C5D" w:rsidRPr="00B93EB4">
        <w:rPr>
          <w:rFonts w:ascii="Cambria" w:hAnsi="Cambria"/>
          <w:sz w:val="24"/>
          <w:szCs w:val="24"/>
        </w:rPr>
        <w:t>, since</w:t>
      </w:r>
      <w:r w:rsidR="00816053" w:rsidRPr="00B93EB4">
        <w:rPr>
          <w:rFonts w:ascii="Cambria" w:hAnsi="Cambria"/>
          <w:sz w:val="24"/>
          <w:szCs w:val="24"/>
        </w:rPr>
        <w:t xml:space="preserve"> for us,</w:t>
      </w:r>
      <w:r w:rsidR="001C0C5D" w:rsidRPr="00B93EB4">
        <w:rPr>
          <w:rFonts w:ascii="Cambria" w:hAnsi="Cambria"/>
          <w:sz w:val="24"/>
          <w:szCs w:val="24"/>
        </w:rPr>
        <w:t xml:space="preserve"> </w:t>
      </w:r>
      <w:r w:rsidR="004E4024" w:rsidRPr="00B93EB4">
        <w:rPr>
          <w:rFonts w:ascii="Cambria" w:hAnsi="Cambria"/>
          <w:sz w:val="24"/>
          <w:szCs w:val="24"/>
        </w:rPr>
        <w:t xml:space="preserve">it makes its appearance </w:t>
      </w:r>
      <w:r w:rsidR="00816053" w:rsidRPr="00B93EB4">
        <w:rPr>
          <w:rFonts w:ascii="Cambria" w:hAnsi="Cambria"/>
          <w:sz w:val="24"/>
          <w:szCs w:val="24"/>
        </w:rPr>
        <w:t>as</w:t>
      </w:r>
      <w:r w:rsidR="00D516BB" w:rsidRPr="00B93EB4">
        <w:rPr>
          <w:rFonts w:ascii="Cambria" w:hAnsi="Cambria"/>
          <w:sz w:val="24"/>
          <w:szCs w:val="24"/>
        </w:rPr>
        <w:t xml:space="preserve"> today’s first reading.  </w:t>
      </w:r>
    </w:p>
    <w:p w14:paraId="279E30CF" w14:textId="6807A7F3" w:rsidR="00031933" w:rsidRDefault="00D516BB" w:rsidP="00B43E90">
      <w:pPr>
        <w:ind w:firstLine="720"/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>In Job, we see the Creator</w:t>
      </w:r>
      <w:r w:rsidR="0025158A" w:rsidRPr="00B93EB4">
        <w:rPr>
          <w:rFonts w:ascii="Cambria" w:hAnsi="Cambria"/>
          <w:sz w:val="24"/>
          <w:szCs w:val="24"/>
        </w:rPr>
        <w:t xml:space="preserve"> speaking directly about God’s creation</w:t>
      </w:r>
      <w:r w:rsidR="00D077C5" w:rsidRPr="00B93EB4">
        <w:rPr>
          <w:rFonts w:ascii="Cambria" w:hAnsi="Cambria"/>
          <w:sz w:val="24"/>
          <w:szCs w:val="24"/>
        </w:rPr>
        <w:t>, about justifying</w:t>
      </w:r>
      <w:r w:rsidR="00D4796D" w:rsidRPr="00B93EB4">
        <w:rPr>
          <w:rFonts w:ascii="Cambria" w:hAnsi="Cambria"/>
          <w:sz w:val="24"/>
          <w:szCs w:val="24"/>
        </w:rPr>
        <w:t xml:space="preserve"> the human creature.</w:t>
      </w:r>
      <w:r w:rsidR="00326863" w:rsidRPr="00B93EB4">
        <w:rPr>
          <w:rFonts w:ascii="Cambria" w:hAnsi="Cambria"/>
          <w:sz w:val="24"/>
          <w:szCs w:val="24"/>
        </w:rPr>
        <w:t xml:space="preserve">  Satan </w:t>
      </w:r>
      <w:r w:rsidR="00E039DF" w:rsidRPr="00B93EB4">
        <w:rPr>
          <w:rFonts w:ascii="Cambria" w:hAnsi="Cambria"/>
          <w:sz w:val="24"/>
          <w:szCs w:val="24"/>
        </w:rPr>
        <w:t xml:space="preserve">wagers God that Job, representing all humanity, fails as God’s human creature.  </w:t>
      </w:r>
      <w:r w:rsidR="005A1490" w:rsidRPr="00B93EB4">
        <w:rPr>
          <w:rFonts w:ascii="Cambria" w:hAnsi="Cambria"/>
          <w:sz w:val="24"/>
          <w:szCs w:val="24"/>
        </w:rPr>
        <w:t>Job as human, is the glory of the Lord.</w:t>
      </w:r>
      <w:r w:rsidR="00571271" w:rsidRPr="00B93EB4">
        <w:rPr>
          <w:rFonts w:ascii="Cambria" w:hAnsi="Cambria"/>
          <w:sz w:val="24"/>
          <w:szCs w:val="24"/>
        </w:rPr>
        <w:t xml:space="preserve">  Satan wagers otherwise.  If Job fails to measure up to God’s expectations, then it also means that God fails.  God’s glory will be seen as a</w:t>
      </w:r>
      <w:r w:rsidR="007D412F" w:rsidRPr="00B93EB4">
        <w:rPr>
          <w:rFonts w:ascii="Cambria" w:hAnsi="Cambria"/>
          <w:sz w:val="24"/>
          <w:szCs w:val="24"/>
        </w:rPr>
        <w:t>n illusion when it comes to the human creature.</w:t>
      </w:r>
    </w:p>
    <w:p w14:paraId="70155F1D" w14:textId="77777777" w:rsidR="00B93EB4" w:rsidRPr="00B93EB4" w:rsidRDefault="00B93EB4" w:rsidP="00B43E90">
      <w:pPr>
        <w:ind w:firstLine="720"/>
        <w:jc w:val="both"/>
        <w:rPr>
          <w:rFonts w:ascii="Cambria" w:hAnsi="Cambria"/>
          <w:sz w:val="24"/>
          <w:szCs w:val="24"/>
        </w:rPr>
      </w:pPr>
    </w:p>
    <w:p w14:paraId="30EA4DB0" w14:textId="3D687D55" w:rsidR="00B43E90" w:rsidRPr="00B93EB4" w:rsidRDefault="001E4D84" w:rsidP="00B93EB4">
      <w:pPr>
        <w:ind w:firstLine="720"/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lastRenderedPageBreak/>
        <w:t>This means the Book of Job</w:t>
      </w:r>
      <w:r w:rsidR="00C07704" w:rsidRPr="00B93EB4">
        <w:rPr>
          <w:rFonts w:ascii="Cambria" w:hAnsi="Cambria"/>
          <w:sz w:val="24"/>
          <w:szCs w:val="24"/>
        </w:rPr>
        <w:t xml:space="preserve"> is not simply about the justification of </w:t>
      </w:r>
      <w:r w:rsidR="00564AD1" w:rsidRPr="00B93EB4">
        <w:rPr>
          <w:rFonts w:ascii="Cambria" w:hAnsi="Cambria"/>
          <w:sz w:val="24"/>
          <w:szCs w:val="24"/>
        </w:rPr>
        <w:t>G</w:t>
      </w:r>
      <w:r w:rsidR="00C07704" w:rsidRPr="00B93EB4">
        <w:rPr>
          <w:rFonts w:ascii="Cambria" w:hAnsi="Cambria"/>
          <w:sz w:val="24"/>
          <w:szCs w:val="24"/>
        </w:rPr>
        <w:t>od in the light of evil</w:t>
      </w:r>
      <w:r w:rsidR="00564AD1" w:rsidRPr="00B93EB4">
        <w:rPr>
          <w:rFonts w:ascii="Cambria" w:hAnsi="Cambria"/>
          <w:sz w:val="24"/>
          <w:szCs w:val="24"/>
        </w:rPr>
        <w:t>.  Rather, it has more to do with the justification</w:t>
      </w:r>
      <w:r w:rsidR="00571271" w:rsidRPr="00B93EB4">
        <w:rPr>
          <w:rFonts w:ascii="Cambria" w:hAnsi="Cambria"/>
          <w:sz w:val="24"/>
          <w:szCs w:val="24"/>
        </w:rPr>
        <w:t xml:space="preserve"> </w:t>
      </w:r>
      <w:r w:rsidR="00CF628F" w:rsidRPr="00B93EB4">
        <w:rPr>
          <w:rFonts w:ascii="Cambria" w:hAnsi="Cambria"/>
          <w:sz w:val="24"/>
          <w:szCs w:val="24"/>
        </w:rPr>
        <w:t xml:space="preserve">of the human caught in the web of evil.  What makes </w:t>
      </w:r>
      <w:r w:rsidR="0089623A" w:rsidRPr="00B93EB4">
        <w:rPr>
          <w:rFonts w:ascii="Cambria" w:hAnsi="Cambria"/>
          <w:sz w:val="24"/>
          <w:szCs w:val="24"/>
        </w:rPr>
        <w:t>human justification interesting in the Book of Job</w:t>
      </w:r>
      <w:r w:rsidR="00442C4A" w:rsidRPr="00B93EB4">
        <w:rPr>
          <w:rFonts w:ascii="Cambria" w:hAnsi="Cambria"/>
          <w:sz w:val="24"/>
          <w:szCs w:val="24"/>
        </w:rPr>
        <w:t xml:space="preserve"> is that it revolves around a bet.  Satan bets God the human creature is not what God </w:t>
      </w:r>
      <w:r w:rsidR="00D83AD0" w:rsidRPr="00B93EB4">
        <w:rPr>
          <w:rFonts w:ascii="Cambria" w:hAnsi="Cambria"/>
          <w:sz w:val="24"/>
          <w:szCs w:val="24"/>
        </w:rPr>
        <w:t>intended him/her to be.  How the bet will be settled is not cle</w:t>
      </w:r>
      <w:r w:rsidR="00D64CA7" w:rsidRPr="00B93EB4">
        <w:rPr>
          <w:rFonts w:ascii="Cambria" w:hAnsi="Cambria"/>
          <w:sz w:val="24"/>
          <w:szCs w:val="24"/>
        </w:rPr>
        <w:t>a</w:t>
      </w:r>
      <w:r w:rsidR="00D83AD0" w:rsidRPr="00B93EB4">
        <w:rPr>
          <w:rFonts w:ascii="Cambria" w:hAnsi="Cambria"/>
          <w:sz w:val="24"/>
          <w:szCs w:val="24"/>
        </w:rPr>
        <w:t>r.</w:t>
      </w:r>
      <w:r w:rsidR="000319CA" w:rsidRPr="00B93EB4">
        <w:rPr>
          <w:rFonts w:ascii="Cambria" w:hAnsi="Cambria"/>
          <w:sz w:val="24"/>
          <w:szCs w:val="24"/>
        </w:rPr>
        <w:t xml:space="preserve">  But the theme of </w:t>
      </w:r>
      <w:r w:rsidR="000422B9" w:rsidRPr="00B93EB4">
        <w:rPr>
          <w:rFonts w:ascii="Cambria" w:hAnsi="Cambria"/>
          <w:sz w:val="24"/>
          <w:szCs w:val="24"/>
        </w:rPr>
        <w:t>the Book of Job is not precisely suffering</w:t>
      </w:r>
      <w:r w:rsidR="008C2BC9" w:rsidRPr="00B93EB4">
        <w:rPr>
          <w:rFonts w:ascii="Cambria" w:hAnsi="Cambria"/>
          <w:sz w:val="24"/>
          <w:szCs w:val="24"/>
        </w:rPr>
        <w:t>, but rather how to speak of God in the midst of suffering.</w:t>
      </w:r>
      <w:r w:rsidR="00124E7C" w:rsidRPr="00B93EB4">
        <w:rPr>
          <w:rFonts w:ascii="Cambria" w:hAnsi="Cambria"/>
          <w:sz w:val="24"/>
          <w:szCs w:val="24"/>
        </w:rPr>
        <w:t xml:space="preserve">  </w:t>
      </w:r>
    </w:p>
    <w:p w14:paraId="7DCBAEE4" w14:textId="51985C30" w:rsidR="001F33AD" w:rsidRPr="00B93EB4" w:rsidRDefault="00124E7C" w:rsidP="00816053">
      <w:pPr>
        <w:ind w:firstLine="720"/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 xml:space="preserve">What justifies Job’s humanity is that in spite of </w:t>
      </w:r>
      <w:r w:rsidR="004D7CCB" w:rsidRPr="00B93EB4">
        <w:rPr>
          <w:rFonts w:ascii="Cambria" w:hAnsi="Cambria"/>
          <w:sz w:val="24"/>
          <w:szCs w:val="24"/>
        </w:rPr>
        <w:t xml:space="preserve">his </w:t>
      </w:r>
      <w:r w:rsidRPr="00B93EB4">
        <w:rPr>
          <w:rFonts w:ascii="Cambria" w:hAnsi="Cambria"/>
          <w:sz w:val="24"/>
          <w:szCs w:val="24"/>
        </w:rPr>
        <w:t>suffering</w:t>
      </w:r>
      <w:r w:rsidR="004D7CCB" w:rsidRPr="00B93EB4">
        <w:rPr>
          <w:rFonts w:ascii="Cambria" w:hAnsi="Cambria"/>
          <w:sz w:val="24"/>
          <w:szCs w:val="24"/>
        </w:rPr>
        <w:t xml:space="preserve"> he was able to speak well of God.</w:t>
      </w:r>
      <w:r w:rsidR="005F5BE4" w:rsidRPr="00B93EB4">
        <w:rPr>
          <w:rFonts w:ascii="Cambria" w:hAnsi="Cambria"/>
          <w:sz w:val="24"/>
          <w:szCs w:val="24"/>
        </w:rPr>
        <w:t xml:space="preserve">  God’s integrity is</w:t>
      </w:r>
      <w:r w:rsidR="005762D6" w:rsidRPr="00B93EB4">
        <w:rPr>
          <w:rFonts w:ascii="Cambria" w:hAnsi="Cambria"/>
          <w:sz w:val="24"/>
          <w:szCs w:val="24"/>
        </w:rPr>
        <w:t xml:space="preserve"> found in the whole creation</w:t>
      </w:r>
      <w:r w:rsidR="006443F3" w:rsidRPr="00B93EB4">
        <w:rPr>
          <w:rFonts w:ascii="Cambria" w:hAnsi="Cambria"/>
          <w:sz w:val="24"/>
          <w:szCs w:val="24"/>
        </w:rPr>
        <w:t xml:space="preserve">.  </w:t>
      </w:r>
      <w:r w:rsidR="00BF4196" w:rsidRPr="00B93EB4">
        <w:rPr>
          <w:rFonts w:ascii="Cambria" w:hAnsi="Cambria"/>
          <w:sz w:val="24"/>
          <w:szCs w:val="24"/>
        </w:rPr>
        <w:t xml:space="preserve">What about </w:t>
      </w:r>
      <w:r w:rsidR="006443F3" w:rsidRPr="00B93EB4">
        <w:rPr>
          <w:rFonts w:ascii="Cambria" w:hAnsi="Cambria"/>
          <w:sz w:val="24"/>
          <w:szCs w:val="24"/>
        </w:rPr>
        <w:t>Job’s integrity</w:t>
      </w:r>
      <w:r w:rsidR="00BF4196" w:rsidRPr="00B93EB4">
        <w:rPr>
          <w:rFonts w:ascii="Cambria" w:hAnsi="Cambria"/>
          <w:sz w:val="24"/>
          <w:szCs w:val="24"/>
        </w:rPr>
        <w:t xml:space="preserve">?  </w:t>
      </w:r>
      <w:r w:rsidR="009541CB" w:rsidRPr="00B93EB4">
        <w:rPr>
          <w:rFonts w:ascii="Cambria" w:hAnsi="Cambria"/>
          <w:sz w:val="24"/>
          <w:szCs w:val="24"/>
        </w:rPr>
        <w:t>What makes Job truly human?  Job’s int</w:t>
      </w:r>
      <w:r w:rsidR="00B11648" w:rsidRPr="00B93EB4">
        <w:rPr>
          <w:rFonts w:ascii="Cambria" w:hAnsi="Cambria"/>
          <w:sz w:val="24"/>
          <w:szCs w:val="24"/>
        </w:rPr>
        <w:t>egrity lies in being able to enter into the very wisdom of God</w:t>
      </w:r>
      <w:r w:rsidR="002C54AE" w:rsidRPr="00B93EB4">
        <w:rPr>
          <w:rFonts w:ascii="Cambria" w:hAnsi="Cambria"/>
          <w:sz w:val="24"/>
          <w:szCs w:val="24"/>
        </w:rPr>
        <w:t xml:space="preserve">’s plan for God’s creation. </w:t>
      </w:r>
      <w:r w:rsidR="00B43E90" w:rsidRPr="00B93EB4">
        <w:rPr>
          <w:rFonts w:ascii="Cambria" w:hAnsi="Cambria"/>
          <w:sz w:val="24"/>
          <w:szCs w:val="24"/>
        </w:rPr>
        <w:t xml:space="preserve"> </w:t>
      </w:r>
      <w:r w:rsidR="005205A6" w:rsidRPr="00B93EB4">
        <w:rPr>
          <w:rFonts w:ascii="Cambria" w:hAnsi="Cambria"/>
          <w:sz w:val="24"/>
          <w:szCs w:val="24"/>
        </w:rPr>
        <w:t xml:space="preserve">Creation itself has its own integrity.  </w:t>
      </w:r>
      <w:r w:rsidR="00BE711C" w:rsidRPr="00B93EB4">
        <w:rPr>
          <w:rFonts w:ascii="Cambria" w:hAnsi="Cambria"/>
          <w:sz w:val="24"/>
          <w:szCs w:val="24"/>
        </w:rPr>
        <w:t>It is not a machine with which</w:t>
      </w:r>
      <w:r w:rsidR="002C54AE" w:rsidRPr="00B93EB4">
        <w:rPr>
          <w:rFonts w:ascii="Cambria" w:hAnsi="Cambria"/>
          <w:sz w:val="24"/>
          <w:szCs w:val="24"/>
        </w:rPr>
        <w:t xml:space="preserve"> </w:t>
      </w:r>
      <w:r w:rsidR="008D61AA" w:rsidRPr="00B93EB4">
        <w:rPr>
          <w:rFonts w:ascii="Cambria" w:hAnsi="Cambria"/>
          <w:sz w:val="24"/>
          <w:szCs w:val="24"/>
        </w:rPr>
        <w:t xml:space="preserve">one can tinker with abandon.  </w:t>
      </w:r>
      <w:r w:rsidR="00336B4B" w:rsidRPr="00B93EB4">
        <w:rPr>
          <w:rFonts w:ascii="Cambria" w:hAnsi="Cambria"/>
          <w:sz w:val="24"/>
          <w:szCs w:val="24"/>
        </w:rPr>
        <w:t>Job is not being invited to reverse-engineer God’s creation</w:t>
      </w:r>
      <w:r w:rsidR="006E3F77" w:rsidRPr="00B93EB4">
        <w:rPr>
          <w:rFonts w:ascii="Cambria" w:hAnsi="Cambria"/>
          <w:sz w:val="24"/>
          <w:szCs w:val="24"/>
        </w:rPr>
        <w:t xml:space="preserve"> so that he can create beautiful creatures like God.  </w:t>
      </w:r>
      <w:r w:rsidR="008B52C2" w:rsidRPr="00B93EB4">
        <w:rPr>
          <w:rFonts w:ascii="Cambria" w:hAnsi="Cambria"/>
          <w:sz w:val="24"/>
          <w:szCs w:val="24"/>
        </w:rPr>
        <w:t>The wisdom being offered Job is not one of engineering design</w:t>
      </w:r>
      <w:r w:rsidR="00FF5316" w:rsidRPr="00B93EB4">
        <w:rPr>
          <w:rFonts w:ascii="Cambria" w:hAnsi="Cambria"/>
          <w:sz w:val="24"/>
          <w:szCs w:val="24"/>
        </w:rPr>
        <w:t>, but one fitted perfectly to the human creature: to help bring abundance</w:t>
      </w:r>
      <w:r w:rsidR="00DC2DA7" w:rsidRPr="00B93EB4">
        <w:rPr>
          <w:rFonts w:ascii="Cambria" w:hAnsi="Cambria"/>
          <w:sz w:val="24"/>
          <w:szCs w:val="24"/>
        </w:rPr>
        <w:t xml:space="preserve"> of life and beauty to what is already a marvelous creation.  </w:t>
      </w:r>
    </w:p>
    <w:p w14:paraId="196A14B4" w14:textId="77777777" w:rsidR="00B5212B" w:rsidRPr="00B93EB4" w:rsidRDefault="00EE4779" w:rsidP="00816053">
      <w:pPr>
        <w:ind w:firstLine="720"/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>In the few sentences describing how God restores Job’s lands and fa</w:t>
      </w:r>
      <w:r w:rsidR="000B01E8" w:rsidRPr="00B93EB4">
        <w:rPr>
          <w:rFonts w:ascii="Cambria" w:hAnsi="Cambria"/>
          <w:sz w:val="24"/>
          <w:szCs w:val="24"/>
        </w:rPr>
        <w:t xml:space="preserve">milies, </w:t>
      </w:r>
      <w:r w:rsidR="005D0E95" w:rsidRPr="00B93EB4">
        <w:rPr>
          <w:rFonts w:ascii="Cambria" w:hAnsi="Cambria"/>
          <w:sz w:val="24"/>
          <w:szCs w:val="24"/>
        </w:rPr>
        <w:t>Job’s newfound wisdom</w:t>
      </w:r>
      <w:r w:rsidRPr="00B93EB4">
        <w:rPr>
          <w:rFonts w:ascii="Cambria" w:hAnsi="Cambria"/>
          <w:sz w:val="24"/>
          <w:szCs w:val="24"/>
        </w:rPr>
        <w:t xml:space="preserve"> allows him to bring</w:t>
      </w:r>
      <w:r w:rsidR="000B01E8" w:rsidRPr="00B93EB4">
        <w:rPr>
          <w:rFonts w:ascii="Cambria" w:hAnsi="Cambria"/>
          <w:sz w:val="24"/>
          <w:szCs w:val="24"/>
        </w:rPr>
        <w:t xml:space="preserve"> abundance out of the natural and social world around him.</w:t>
      </w:r>
      <w:r w:rsidR="00D64AAA" w:rsidRPr="00B93EB4">
        <w:rPr>
          <w:rFonts w:ascii="Cambria" w:hAnsi="Cambria"/>
          <w:sz w:val="24"/>
          <w:szCs w:val="24"/>
        </w:rPr>
        <w:t xml:space="preserve">  This speaks directly to Satan’s wager</w:t>
      </w:r>
      <w:r w:rsidR="005F5DEF" w:rsidRPr="00B93EB4">
        <w:rPr>
          <w:rFonts w:ascii="Cambria" w:hAnsi="Cambria"/>
          <w:sz w:val="24"/>
          <w:szCs w:val="24"/>
        </w:rPr>
        <w:t xml:space="preserve">.  </w:t>
      </w:r>
    </w:p>
    <w:p w14:paraId="64BA81B2" w14:textId="2D82A74D" w:rsidR="00C74883" w:rsidRPr="00B93EB4" w:rsidRDefault="005F5DEF" w:rsidP="00816053">
      <w:pPr>
        <w:ind w:firstLine="720"/>
        <w:jc w:val="both"/>
        <w:rPr>
          <w:rFonts w:ascii="Cambria" w:hAnsi="Cambria"/>
          <w:sz w:val="24"/>
          <w:szCs w:val="24"/>
        </w:rPr>
      </w:pPr>
      <w:r w:rsidRPr="00B93EB4">
        <w:rPr>
          <w:rFonts w:ascii="Cambria" w:hAnsi="Cambria"/>
          <w:sz w:val="24"/>
          <w:szCs w:val="24"/>
        </w:rPr>
        <w:t>B</w:t>
      </w:r>
      <w:r w:rsidR="00415D7F" w:rsidRPr="00B93EB4">
        <w:rPr>
          <w:rFonts w:ascii="Cambria" w:hAnsi="Cambria"/>
          <w:sz w:val="24"/>
          <w:szCs w:val="24"/>
        </w:rPr>
        <w:t xml:space="preserve">ecause of God’s integrity, </w:t>
      </w:r>
      <w:r w:rsidRPr="00B93EB4">
        <w:rPr>
          <w:rFonts w:ascii="Cambria" w:hAnsi="Cambria"/>
          <w:sz w:val="24"/>
          <w:szCs w:val="24"/>
        </w:rPr>
        <w:t xml:space="preserve">the human has integrity.  </w:t>
      </w:r>
      <w:r w:rsidR="00B575A1" w:rsidRPr="00B93EB4">
        <w:rPr>
          <w:rFonts w:ascii="Cambria" w:hAnsi="Cambria"/>
          <w:sz w:val="24"/>
          <w:szCs w:val="24"/>
        </w:rPr>
        <w:t xml:space="preserve">Every breathing Franciscan </w:t>
      </w:r>
      <w:r w:rsidR="006138F7" w:rsidRPr="00B93EB4">
        <w:rPr>
          <w:rFonts w:ascii="Cambria" w:hAnsi="Cambria"/>
          <w:sz w:val="24"/>
          <w:szCs w:val="24"/>
        </w:rPr>
        <w:t>would know this, because Francis experienced this</w:t>
      </w:r>
      <w:r w:rsidR="00915A96" w:rsidRPr="00B93EB4">
        <w:rPr>
          <w:rFonts w:ascii="Cambria" w:hAnsi="Cambria"/>
          <w:sz w:val="24"/>
          <w:szCs w:val="24"/>
        </w:rPr>
        <w:t xml:space="preserve">.  </w:t>
      </w:r>
      <w:r w:rsidR="00660F26" w:rsidRPr="00B93EB4">
        <w:rPr>
          <w:rFonts w:ascii="Cambria" w:hAnsi="Cambria"/>
          <w:sz w:val="24"/>
          <w:szCs w:val="24"/>
        </w:rPr>
        <w:t xml:space="preserve">In the mind and heart of Francis, the human creature </w:t>
      </w:r>
      <w:r w:rsidR="005259F0" w:rsidRPr="00B93EB4">
        <w:rPr>
          <w:rFonts w:ascii="Cambria" w:hAnsi="Cambria"/>
          <w:sz w:val="24"/>
          <w:szCs w:val="24"/>
        </w:rPr>
        <w:t>would realize, not destroy God’s</w:t>
      </w:r>
      <w:r w:rsidR="00220DC9" w:rsidRPr="00B93EB4">
        <w:rPr>
          <w:rFonts w:ascii="Cambria" w:hAnsi="Cambria"/>
          <w:sz w:val="24"/>
          <w:szCs w:val="24"/>
        </w:rPr>
        <w:t xml:space="preserve"> </w:t>
      </w:r>
      <w:r w:rsidR="003C6477" w:rsidRPr="00B93EB4">
        <w:rPr>
          <w:rFonts w:ascii="Cambria" w:hAnsi="Cambria"/>
          <w:sz w:val="24"/>
          <w:szCs w:val="24"/>
        </w:rPr>
        <w:t>creation, but would make it even more marvelous.</w:t>
      </w:r>
    </w:p>
    <w:p w14:paraId="35670889" w14:textId="027F3AFF" w:rsidR="008A2B5A" w:rsidRDefault="00CF5D9A" w:rsidP="008A711F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34E223" wp14:editId="15951F17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907280" cy="3271520"/>
            <wp:effectExtent l="0" t="0" r="7620" b="5080"/>
            <wp:wrapTight wrapText="bothSides">
              <wp:wrapPolygon edited="0">
                <wp:start x="2012" y="0"/>
                <wp:lineTo x="1090" y="126"/>
                <wp:lineTo x="0" y="1258"/>
                <wp:lineTo x="0" y="18741"/>
                <wp:lineTo x="168" y="20250"/>
                <wp:lineTo x="252" y="20627"/>
                <wp:lineTo x="1342" y="21382"/>
                <wp:lineTo x="2012" y="21508"/>
                <wp:lineTo x="19537" y="21508"/>
                <wp:lineTo x="20208" y="21382"/>
                <wp:lineTo x="21382" y="20627"/>
                <wp:lineTo x="21550" y="18741"/>
                <wp:lineTo x="21550" y="1258"/>
                <wp:lineTo x="20460" y="126"/>
                <wp:lineTo x="19537" y="0"/>
                <wp:lineTo x="2012" y="0"/>
              </wp:wrapPolygon>
            </wp:wrapTight>
            <wp:docPr id="1630246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46159" name="Picture 1630246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27152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433D" w14:textId="5611C353" w:rsidR="008A2B5A" w:rsidRDefault="008A2B5A" w:rsidP="008A711F">
      <w:pPr>
        <w:jc w:val="both"/>
        <w:rPr>
          <w:rFonts w:ascii="Cambria" w:hAnsi="Cambria"/>
          <w:sz w:val="32"/>
          <w:szCs w:val="32"/>
        </w:rPr>
      </w:pPr>
    </w:p>
    <w:p w14:paraId="1392B8FF" w14:textId="77777777" w:rsidR="008A2B5A" w:rsidRDefault="008A2B5A" w:rsidP="008A711F">
      <w:pPr>
        <w:jc w:val="both"/>
        <w:rPr>
          <w:rFonts w:ascii="Cambria" w:hAnsi="Cambria"/>
          <w:sz w:val="32"/>
          <w:szCs w:val="32"/>
        </w:rPr>
      </w:pPr>
    </w:p>
    <w:p w14:paraId="03C99F0A" w14:textId="77777777" w:rsidR="008A2B5A" w:rsidRDefault="008A2B5A" w:rsidP="008A711F">
      <w:pPr>
        <w:jc w:val="both"/>
        <w:rPr>
          <w:rFonts w:ascii="Cambria" w:hAnsi="Cambria"/>
          <w:sz w:val="32"/>
          <w:szCs w:val="32"/>
        </w:rPr>
      </w:pPr>
    </w:p>
    <w:p w14:paraId="190F1FF8" w14:textId="77777777" w:rsidR="002E1584" w:rsidRDefault="002E1584" w:rsidP="008A711F">
      <w:pPr>
        <w:jc w:val="both"/>
        <w:rPr>
          <w:rFonts w:ascii="Cambria" w:hAnsi="Cambria"/>
          <w:sz w:val="32"/>
          <w:szCs w:val="32"/>
        </w:rPr>
      </w:pPr>
    </w:p>
    <w:p w14:paraId="5C546140" w14:textId="77777777" w:rsidR="002E1584" w:rsidRDefault="002E1584" w:rsidP="008A711F">
      <w:pPr>
        <w:jc w:val="both"/>
        <w:rPr>
          <w:rFonts w:ascii="Cambria" w:hAnsi="Cambria"/>
          <w:sz w:val="32"/>
          <w:szCs w:val="32"/>
        </w:rPr>
      </w:pPr>
    </w:p>
    <w:p w14:paraId="0207AEC9" w14:textId="2C23C0D3" w:rsidR="005B0443" w:rsidRDefault="002E1584" w:rsidP="008A711F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F42E8D">
        <w:rPr>
          <w:rFonts w:ascii="Cambria" w:hAnsi="Cambria"/>
          <w:sz w:val="32"/>
          <w:szCs w:val="32"/>
        </w:rPr>
        <w:t xml:space="preserve"> </w:t>
      </w:r>
    </w:p>
    <w:p w14:paraId="646F7F90" w14:textId="7BC914A1" w:rsidR="008A1C37" w:rsidRDefault="005B0443" w:rsidP="008A711F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F42E8D">
        <w:rPr>
          <w:rFonts w:ascii="Cambria" w:hAnsi="Cambria"/>
          <w:sz w:val="32"/>
          <w:szCs w:val="32"/>
        </w:rPr>
        <w:t xml:space="preserve"> </w:t>
      </w:r>
      <w:r w:rsidR="00BC70E8">
        <w:rPr>
          <w:rFonts w:ascii="Cambria" w:hAnsi="Cambria"/>
          <w:sz w:val="32"/>
          <w:szCs w:val="32"/>
        </w:rPr>
        <w:t xml:space="preserve"> </w:t>
      </w:r>
    </w:p>
    <w:p w14:paraId="21DF9BFA" w14:textId="1A6F824A" w:rsidR="003D4D9F" w:rsidRDefault="003D4D9F" w:rsidP="008A711F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</w:p>
    <w:p w14:paraId="1189C7C9" w14:textId="6DC22223" w:rsidR="00F42E8D" w:rsidRPr="007830A3" w:rsidRDefault="00F42E8D" w:rsidP="008A711F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</w:p>
    <w:sectPr w:rsidR="00F42E8D" w:rsidRPr="007830A3" w:rsidSect="008A1C3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7DBC" w14:textId="77777777" w:rsidR="00325F46" w:rsidRDefault="00325F46" w:rsidP="00C47A01">
      <w:pPr>
        <w:spacing w:after="0" w:line="240" w:lineRule="auto"/>
      </w:pPr>
      <w:r>
        <w:separator/>
      </w:r>
    </w:p>
  </w:endnote>
  <w:endnote w:type="continuationSeparator" w:id="0">
    <w:p w14:paraId="072C6EB7" w14:textId="77777777" w:rsidR="00325F46" w:rsidRDefault="00325F46" w:rsidP="00C4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E0EF" w14:textId="77777777" w:rsidR="00325F46" w:rsidRDefault="00325F46" w:rsidP="00C47A01">
      <w:pPr>
        <w:spacing w:after="0" w:line="240" w:lineRule="auto"/>
      </w:pPr>
      <w:r>
        <w:separator/>
      </w:r>
    </w:p>
  </w:footnote>
  <w:footnote w:type="continuationSeparator" w:id="0">
    <w:p w14:paraId="5ADF30D9" w14:textId="77777777" w:rsidR="00325F46" w:rsidRDefault="00325F46" w:rsidP="00C4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149082"/>
      <w:docPartObj>
        <w:docPartGallery w:val="Page Numbers (Margins)"/>
        <w:docPartUnique/>
      </w:docPartObj>
    </w:sdtPr>
    <w:sdtContent>
      <w:p w14:paraId="2627527B" w14:textId="0CA592CE" w:rsidR="00C47A01" w:rsidRDefault="00C47A0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91AE43" wp14:editId="70A83ED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79278633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6FF0E" w14:textId="77777777" w:rsidR="00C47A01" w:rsidRDefault="00C47A0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91AE43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4D6FF0E" w14:textId="77777777" w:rsidR="00C47A01" w:rsidRDefault="00C47A0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37"/>
    <w:rsid w:val="000242E5"/>
    <w:rsid w:val="00027D9F"/>
    <w:rsid w:val="00031933"/>
    <w:rsid w:val="000319CA"/>
    <w:rsid w:val="000422B9"/>
    <w:rsid w:val="00086D45"/>
    <w:rsid w:val="000959DE"/>
    <w:rsid w:val="000B01E8"/>
    <w:rsid w:val="000B6ABC"/>
    <w:rsid w:val="000E3FDB"/>
    <w:rsid w:val="00124E7C"/>
    <w:rsid w:val="00131D13"/>
    <w:rsid w:val="0013357D"/>
    <w:rsid w:val="00155C15"/>
    <w:rsid w:val="001610D0"/>
    <w:rsid w:val="00175482"/>
    <w:rsid w:val="001872DD"/>
    <w:rsid w:val="001B331B"/>
    <w:rsid w:val="001B3825"/>
    <w:rsid w:val="001C0C5D"/>
    <w:rsid w:val="001E0491"/>
    <w:rsid w:val="001E4D84"/>
    <w:rsid w:val="001F33AD"/>
    <w:rsid w:val="0020680C"/>
    <w:rsid w:val="00220DC9"/>
    <w:rsid w:val="00221FD1"/>
    <w:rsid w:val="00226837"/>
    <w:rsid w:val="0025158A"/>
    <w:rsid w:val="002903CA"/>
    <w:rsid w:val="002A5B4B"/>
    <w:rsid w:val="002C4FC6"/>
    <w:rsid w:val="002C54AE"/>
    <w:rsid w:val="002D0EF1"/>
    <w:rsid w:val="002D58FA"/>
    <w:rsid w:val="002E1584"/>
    <w:rsid w:val="00325F46"/>
    <w:rsid w:val="00326863"/>
    <w:rsid w:val="00331262"/>
    <w:rsid w:val="00336B4B"/>
    <w:rsid w:val="00355E85"/>
    <w:rsid w:val="00356B18"/>
    <w:rsid w:val="003C6477"/>
    <w:rsid w:val="003D4D9F"/>
    <w:rsid w:val="003E387C"/>
    <w:rsid w:val="003F2844"/>
    <w:rsid w:val="003F4E46"/>
    <w:rsid w:val="00415D7F"/>
    <w:rsid w:val="00425EE5"/>
    <w:rsid w:val="00442C4A"/>
    <w:rsid w:val="004725A7"/>
    <w:rsid w:val="00475A61"/>
    <w:rsid w:val="00476372"/>
    <w:rsid w:val="0048753A"/>
    <w:rsid w:val="004926DA"/>
    <w:rsid w:val="004A06DA"/>
    <w:rsid w:val="004A6003"/>
    <w:rsid w:val="004B2D47"/>
    <w:rsid w:val="004C155F"/>
    <w:rsid w:val="004D7CCB"/>
    <w:rsid w:val="004E4024"/>
    <w:rsid w:val="004F3416"/>
    <w:rsid w:val="00504960"/>
    <w:rsid w:val="00512DC6"/>
    <w:rsid w:val="00513273"/>
    <w:rsid w:val="005205A6"/>
    <w:rsid w:val="005259F0"/>
    <w:rsid w:val="0052611C"/>
    <w:rsid w:val="00535936"/>
    <w:rsid w:val="00562C77"/>
    <w:rsid w:val="0056486F"/>
    <w:rsid w:val="00564AD1"/>
    <w:rsid w:val="00571271"/>
    <w:rsid w:val="005762D6"/>
    <w:rsid w:val="005968BB"/>
    <w:rsid w:val="005A1490"/>
    <w:rsid w:val="005B0443"/>
    <w:rsid w:val="005D0E95"/>
    <w:rsid w:val="005F4FE5"/>
    <w:rsid w:val="005F5BE4"/>
    <w:rsid w:val="005F5DEF"/>
    <w:rsid w:val="006070DA"/>
    <w:rsid w:val="00607D66"/>
    <w:rsid w:val="006138F7"/>
    <w:rsid w:val="006443F3"/>
    <w:rsid w:val="00654A6C"/>
    <w:rsid w:val="00660F26"/>
    <w:rsid w:val="00677F09"/>
    <w:rsid w:val="006A1563"/>
    <w:rsid w:val="006A5880"/>
    <w:rsid w:val="006B6ADA"/>
    <w:rsid w:val="006D3FEB"/>
    <w:rsid w:val="006E3F77"/>
    <w:rsid w:val="006F1C6E"/>
    <w:rsid w:val="006F6EA4"/>
    <w:rsid w:val="007001B0"/>
    <w:rsid w:val="007141B1"/>
    <w:rsid w:val="0074471B"/>
    <w:rsid w:val="007830A3"/>
    <w:rsid w:val="00791E56"/>
    <w:rsid w:val="007A57DD"/>
    <w:rsid w:val="007D412F"/>
    <w:rsid w:val="00816053"/>
    <w:rsid w:val="00837429"/>
    <w:rsid w:val="008450E3"/>
    <w:rsid w:val="0086458F"/>
    <w:rsid w:val="008817F6"/>
    <w:rsid w:val="00894592"/>
    <w:rsid w:val="0089623A"/>
    <w:rsid w:val="008A1C37"/>
    <w:rsid w:val="008A2B5A"/>
    <w:rsid w:val="008A711F"/>
    <w:rsid w:val="008B52C2"/>
    <w:rsid w:val="008C2BC9"/>
    <w:rsid w:val="008C50D3"/>
    <w:rsid w:val="008D61AA"/>
    <w:rsid w:val="008F7DD1"/>
    <w:rsid w:val="009038C9"/>
    <w:rsid w:val="00915A96"/>
    <w:rsid w:val="009236E5"/>
    <w:rsid w:val="009257EF"/>
    <w:rsid w:val="00944C8E"/>
    <w:rsid w:val="0095344A"/>
    <w:rsid w:val="009541CB"/>
    <w:rsid w:val="009907A6"/>
    <w:rsid w:val="00A402D9"/>
    <w:rsid w:val="00A4072D"/>
    <w:rsid w:val="00A474E2"/>
    <w:rsid w:val="00A54650"/>
    <w:rsid w:val="00A629E3"/>
    <w:rsid w:val="00A67088"/>
    <w:rsid w:val="00A71A55"/>
    <w:rsid w:val="00A840DE"/>
    <w:rsid w:val="00A87DA0"/>
    <w:rsid w:val="00A92B8C"/>
    <w:rsid w:val="00AA4B2F"/>
    <w:rsid w:val="00AB328D"/>
    <w:rsid w:val="00AF14A6"/>
    <w:rsid w:val="00AF528D"/>
    <w:rsid w:val="00B00016"/>
    <w:rsid w:val="00B11648"/>
    <w:rsid w:val="00B13DD8"/>
    <w:rsid w:val="00B1495D"/>
    <w:rsid w:val="00B43E90"/>
    <w:rsid w:val="00B5084D"/>
    <w:rsid w:val="00B5212B"/>
    <w:rsid w:val="00B575A1"/>
    <w:rsid w:val="00B626C0"/>
    <w:rsid w:val="00B62A42"/>
    <w:rsid w:val="00B73E74"/>
    <w:rsid w:val="00B917CB"/>
    <w:rsid w:val="00B93EB4"/>
    <w:rsid w:val="00B97260"/>
    <w:rsid w:val="00BC2660"/>
    <w:rsid w:val="00BC673B"/>
    <w:rsid w:val="00BC70E8"/>
    <w:rsid w:val="00BE64C0"/>
    <w:rsid w:val="00BE711C"/>
    <w:rsid w:val="00BF4196"/>
    <w:rsid w:val="00C07704"/>
    <w:rsid w:val="00C35CF0"/>
    <w:rsid w:val="00C47A01"/>
    <w:rsid w:val="00C65273"/>
    <w:rsid w:val="00C74883"/>
    <w:rsid w:val="00C842E6"/>
    <w:rsid w:val="00CA44D8"/>
    <w:rsid w:val="00CB1B3E"/>
    <w:rsid w:val="00CC03ED"/>
    <w:rsid w:val="00CF0412"/>
    <w:rsid w:val="00CF5D9A"/>
    <w:rsid w:val="00CF628F"/>
    <w:rsid w:val="00D077C5"/>
    <w:rsid w:val="00D35F26"/>
    <w:rsid w:val="00D4796D"/>
    <w:rsid w:val="00D50621"/>
    <w:rsid w:val="00D516BB"/>
    <w:rsid w:val="00D64AAA"/>
    <w:rsid w:val="00D64CA7"/>
    <w:rsid w:val="00D83AD0"/>
    <w:rsid w:val="00D84A2B"/>
    <w:rsid w:val="00DA7289"/>
    <w:rsid w:val="00DC21C3"/>
    <w:rsid w:val="00DC2DA7"/>
    <w:rsid w:val="00DD1DFF"/>
    <w:rsid w:val="00DD7932"/>
    <w:rsid w:val="00DF74BD"/>
    <w:rsid w:val="00E039DF"/>
    <w:rsid w:val="00E10787"/>
    <w:rsid w:val="00E15ABC"/>
    <w:rsid w:val="00E439A7"/>
    <w:rsid w:val="00E513D9"/>
    <w:rsid w:val="00EB13A4"/>
    <w:rsid w:val="00EE4779"/>
    <w:rsid w:val="00F1252F"/>
    <w:rsid w:val="00F200BF"/>
    <w:rsid w:val="00F24764"/>
    <w:rsid w:val="00F26C53"/>
    <w:rsid w:val="00F35CEE"/>
    <w:rsid w:val="00F425C4"/>
    <w:rsid w:val="00F42E8D"/>
    <w:rsid w:val="00F54E58"/>
    <w:rsid w:val="00FC41D0"/>
    <w:rsid w:val="00FD0335"/>
    <w:rsid w:val="00FD4721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6BCBA"/>
  <w15:chartTrackingRefBased/>
  <w15:docId w15:val="{6C5BF8BC-D5B2-4405-8593-C4078A7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01"/>
  </w:style>
  <w:style w:type="paragraph" w:styleId="Footer">
    <w:name w:val="footer"/>
    <w:basedOn w:val="Normal"/>
    <w:link w:val="FooterChar"/>
    <w:uiPriority w:val="99"/>
    <w:unhideWhenUsed/>
    <w:rsid w:val="00C4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189</cp:revision>
  <dcterms:created xsi:type="dcterms:W3CDTF">2024-06-21T13:32:00Z</dcterms:created>
  <dcterms:modified xsi:type="dcterms:W3CDTF">2024-06-21T22:56:00Z</dcterms:modified>
</cp:coreProperties>
</file>