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497C" w14:textId="63A17522" w:rsidR="00A4072D" w:rsidRPr="008A386D" w:rsidRDefault="00096ACE" w:rsidP="00096ACE">
      <w:pPr>
        <w:pBdr>
          <w:bottom w:val="single" w:sz="12" w:space="1" w:color="auto"/>
        </w:pBdr>
        <w:spacing w:line="276" w:lineRule="auto"/>
        <w:jc w:val="both"/>
        <w:rPr>
          <w:rFonts w:ascii="Footlight MT Light" w:hAnsi="Footlight MT Light"/>
          <w:sz w:val="28"/>
          <w:szCs w:val="28"/>
        </w:rPr>
      </w:pPr>
      <w:r w:rsidRPr="008A386D">
        <w:rPr>
          <w:rFonts w:ascii="Footlight MT Light" w:hAnsi="Footlight MT Light"/>
          <w:sz w:val="28"/>
          <w:szCs w:val="28"/>
        </w:rPr>
        <w:t>2 EASTER Year A 2026</w:t>
      </w:r>
    </w:p>
    <w:p w14:paraId="04FF7335" w14:textId="06C21DE4" w:rsidR="00F33406" w:rsidRPr="008A386D" w:rsidRDefault="001F74EB" w:rsidP="00096ACE">
      <w:pPr>
        <w:spacing w:line="276" w:lineRule="auto"/>
        <w:jc w:val="both"/>
        <w:rPr>
          <w:rFonts w:ascii="Footlight MT Light" w:hAnsi="Footlight MT Light"/>
          <w:sz w:val="28"/>
          <w:szCs w:val="28"/>
        </w:rPr>
      </w:pPr>
      <w:r w:rsidRPr="008A386D">
        <w:rPr>
          <w:rFonts w:ascii="Footlight MT Light" w:hAnsi="Footlight MT Light"/>
          <w:sz w:val="28"/>
          <w:szCs w:val="28"/>
        </w:rPr>
        <w:tab/>
        <w:t xml:space="preserve">The location of today’s Gospel moves from the Garden </w:t>
      </w:r>
      <w:r w:rsidR="00E50A64" w:rsidRPr="008A386D">
        <w:rPr>
          <w:rFonts w:ascii="Footlight MT Light" w:hAnsi="Footlight MT Light"/>
          <w:sz w:val="28"/>
          <w:szCs w:val="28"/>
        </w:rPr>
        <w:t>and Mary Magdalene</w:t>
      </w:r>
      <w:r w:rsidR="00071B2B" w:rsidRPr="008A386D">
        <w:rPr>
          <w:rFonts w:ascii="Footlight MT Light" w:hAnsi="Footlight MT Light"/>
          <w:sz w:val="28"/>
          <w:szCs w:val="28"/>
        </w:rPr>
        <w:t xml:space="preserve"> </w:t>
      </w:r>
      <w:r w:rsidR="00E50A64" w:rsidRPr="008A386D">
        <w:rPr>
          <w:rFonts w:ascii="Footlight MT Light" w:hAnsi="Footlight MT Light"/>
          <w:sz w:val="28"/>
          <w:szCs w:val="28"/>
        </w:rPr>
        <w:t>to the Upper Room and the Apostle Thomas</w:t>
      </w:r>
      <w:r w:rsidR="00071B2B" w:rsidRPr="008A386D">
        <w:rPr>
          <w:rFonts w:ascii="Footlight MT Light" w:hAnsi="Footlight MT Light"/>
          <w:sz w:val="28"/>
          <w:szCs w:val="28"/>
        </w:rPr>
        <w:t xml:space="preserve">.  </w:t>
      </w:r>
      <w:r w:rsidR="0038362E" w:rsidRPr="008A386D">
        <w:rPr>
          <w:rFonts w:ascii="Footlight MT Light" w:hAnsi="Footlight MT Light"/>
          <w:sz w:val="28"/>
          <w:szCs w:val="28"/>
        </w:rPr>
        <w:t xml:space="preserve">Mary is assured that the </w:t>
      </w:r>
      <w:r w:rsidR="009D29DF" w:rsidRPr="008A386D">
        <w:rPr>
          <w:rFonts w:ascii="Footlight MT Light" w:hAnsi="Footlight MT Light"/>
          <w:sz w:val="28"/>
          <w:szCs w:val="28"/>
        </w:rPr>
        <w:t xml:space="preserve">events of the </w:t>
      </w:r>
      <w:r w:rsidR="0038362E" w:rsidRPr="008A386D">
        <w:rPr>
          <w:rFonts w:ascii="Footlight MT Light" w:hAnsi="Footlight MT Light"/>
          <w:sz w:val="28"/>
          <w:szCs w:val="28"/>
        </w:rPr>
        <w:t>past</w:t>
      </w:r>
      <w:r w:rsidR="00072F53" w:rsidRPr="008A386D">
        <w:rPr>
          <w:rFonts w:ascii="Footlight MT Light" w:hAnsi="Footlight MT Light"/>
          <w:sz w:val="28"/>
          <w:szCs w:val="28"/>
        </w:rPr>
        <w:t xml:space="preserve"> are in the past</w:t>
      </w:r>
      <w:r w:rsidR="00D134F5" w:rsidRPr="008A386D">
        <w:rPr>
          <w:rFonts w:ascii="Footlight MT Light" w:hAnsi="Footlight MT Light"/>
          <w:sz w:val="28"/>
          <w:szCs w:val="28"/>
        </w:rPr>
        <w:t>,</w:t>
      </w:r>
      <w:r w:rsidR="00A20426" w:rsidRPr="008A386D">
        <w:rPr>
          <w:rFonts w:ascii="Footlight MT Light" w:hAnsi="Footlight MT Light"/>
          <w:sz w:val="28"/>
          <w:szCs w:val="28"/>
        </w:rPr>
        <w:t xml:space="preserve"> that the old</w:t>
      </w:r>
      <w:r w:rsidR="00454768" w:rsidRPr="008A386D">
        <w:rPr>
          <w:rFonts w:ascii="Footlight MT Light" w:hAnsi="Footlight MT Light"/>
          <w:sz w:val="28"/>
          <w:szCs w:val="28"/>
        </w:rPr>
        <w:t xml:space="preserve"> is made</w:t>
      </w:r>
      <w:r w:rsidR="006363B5" w:rsidRPr="008A386D">
        <w:rPr>
          <w:rFonts w:ascii="Footlight MT Light" w:hAnsi="Footlight MT Light"/>
          <w:sz w:val="28"/>
          <w:szCs w:val="28"/>
        </w:rPr>
        <w:t xml:space="preserve"> a</w:t>
      </w:r>
      <w:r w:rsidR="00454768" w:rsidRPr="008A386D">
        <w:rPr>
          <w:rFonts w:ascii="Footlight MT Light" w:hAnsi="Footlight MT Light"/>
          <w:sz w:val="28"/>
          <w:szCs w:val="28"/>
        </w:rPr>
        <w:t xml:space="preserve"> new </w:t>
      </w:r>
      <w:r w:rsidR="006363B5" w:rsidRPr="008A386D">
        <w:rPr>
          <w:rFonts w:ascii="Footlight MT Light" w:hAnsi="Footlight MT Light"/>
          <w:sz w:val="28"/>
          <w:szCs w:val="28"/>
        </w:rPr>
        <w:t>creation,</w:t>
      </w:r>
      <w:r w:rsidR="00072F53" w:rsidRPr="008A386D">
        <w:rPr>
          <w:rFonts w:ascii="Footlight MT Light" w:hAnsi="Footlight MT Light"/>
          <w:sz w:val="28"/>
          <w:szCs w:val="28"/>
        </w:rPr>
        <w:t xml:space="preserve"> while Thomas</w:t>
      </w:r>
      <w:r w:rsidR="00CE4524" w:rsidRPr="008A386D">
        <w:rPr>
          <w:rFonts w:ascii="Footlight MT Light" w:hAnsi="Footlight MT Light"/>
          <w:sz w:val="28"/>
          <w:szCs w:val="28"/>
        </w:rPr>
        <w:t>’ character</w:t>
      </w:r>
      <w:r w:rsidR="00072F53" w:rsidRPr="008A386D">
        <w:rPr>
          <w:rFonts w:ascii="Footlight MT Light" w:hAnsi="Footlight MT Light"/>
          <w:sz w:val="28"/>
          <w:szCs w:val="28"/>
        </w:rPr>
        <w:t xml:space="preserve"> </w:t>
      </w:r>
      <w:r w:rsidR="00B45505" w:rsidRPr="008A386D">
        <w:rPr>
          <w:rFonts w:ascii="Footlight MT Light" w:hAnsi="Footlight MT Light"/>
          <w:sz w:val="28"/>
          <w:szCs w:val="28"/>
        </w:rPr>
        <w:t>is frozen in the past</w:t>
      </w:r>
      <w:r w:rsidR="005B5006" w:rsidRPr="008A386D">
        <w:rPr>
          <w:rFonts w:ascii="Footlight MT Light" w:hAnsi="Footlight MT Light"/>
          <w:sz w:val="28"/>
          <w:szCs w:val="28"/>
        </w:rPr>
        <w:t xml:space="preserve"> and is de</w:t>
      </w:r>
      <w:r w:rsidR="001A2A69" w:rsidRPr="008A386D">
        <w:rPr>
          <w:rFonts w:ascii="Footlight MT Light" w:hAnsi="Footlight MT Light"/>
          <w:sz w:val="28"/>
          <w:szCs w:val="28"/>
        </w:rPr>
        <w:t xml:space="preserve">fined </w:t>
      </w:r>
      <w:r w:rsidR="00704203" w:rsidRPr="008A386D">
        <w:rPr>
          <w:rFonts w:ascii="Footlight MT Light" w:hAnsi="Footlight MT Light"/>
          <w:sz w:val="28"/>
          <w:szCs w:val="28"/>
        </w:rPr>
        <w:t>as a born loser, a realist, a pessimist</w:t>
      </w:r>
      <w:r w:rsidR="00B22A25" w:rsidRPr="008A386D">
        <w:rPr>
          <w:rFonts w:ascii="Footlight MT Light" w:hAnsi="Footlight MT Light"/>
          <w:sz w:val="28"/>
          <w:szCs w:val="28"/>
        </w:rPr>
        <w:t xml:space="preserve">.  He has missed out on the Easter night appearance </w:t>
      </w:r>
      <w:r w:rsidR="007F0AE6" w:rsidRPr="008A386D">
        <w:rPr>
          <w:rFonts w:ascii="Footlight MT Light" w:hAnsi="Footlight MT Light"/>
          <w:sz w:val="28"/>
          <w:szCs w:val="28"/>
        </w:rPr>
        <w:t>of Jesus.  He won’t believe in the resurrection</w:t>
      </w:r>
      <w:r w:rsidR="00D93937" w:rsidRPr="008A386D">
        <w:rPr>
          <w:rFonts w:ascii="Footlight MT Light" w:hAnsi="Footlight MT Light"/>
          <w:sz w:val="28"/>
          <w:szCs w:val="28"/>
        </w:rPr>
        <w:t xml:space="preserve"> simply on the </w:t>
      </w:r>
      <w:r w:rsidR="00C57DB8" w:rsidRPr="008A386D">
        <w:rPr>
          <w:rFonts w:ascii="Footlight MT Light" w:hAnsi="Footlight MT Light"/>
          <w:sz w:val="28"/>
          <w:szCs w:val="28"/>
        </w:rPr>
        <w:t xml:space="preserve">other disciples’ claim that they have seen the Lord.  </w:t>
      </w:r>
      <w:r w:rsidR="00926EEE" w:rsidRPr="008A386D">
        <w:rPr>
          <w:rFonts w:ascii="Footlight MT Light" w:hAnsi="Footlight MT Light"/>
          <w:sz w:val="28"/>
          <w:szCs w:val="28"/>
        </w:rPr>
        <w:t>Thomas lays down</w:t>
      </w:r>
      <w:r w:rsidR="00983858" w:rsidRPr="008A386D">
        <w:rPr>
          <w:rFonts w:ascii="Footlight MT Light" w:hAnsi="Footlight MT Light"/>
          <w:sz w:val="28"/>
          <w:szCs w:val="28"/>
        </w:rPr>
        <w:t xml:space="preserve"> </w:t>
      </w:r>
      <w:r w:rsidR="00F24AFF" w:rsidRPr="008A386D">
        <w:rPr>
          <w:rFonts w:ascii="Footlight MT Light" w:hAnsi="Footlight MT Light"/>
          <w:sz w:val="28"/>
          <w:szCs w:val="28"/>
        </w:rPr>
        <w:t>his explicit, highly physical conditions.</w:t>
      </w:r>
    </w:p>
    <w:p w14:paraId="709A2075" w14:textId="62140095" w:rsidR="00E5512C" w:rsidRPr="008A386D" w:rsidRDefault="00F33406" w:rsidP="00096ACE">
      <w:pPr>
        <w:spacing w:line="276" w:lineRule="auto"/>
        <w:jc w:val="both"/>
        <w:rPr>
          <w:rFonts w:ascii="Footlight MT Light" w:hAnsi="Footlight MT Light"/>
          <w:sz w:val="28"/>
          <w:szCs w:val="28"/>
        </w:rPr>
      </w:pPr>
      <w:r w:rsidRPr="008A386D">
        <w:rPr>
          <w:rFonts w:ascii="Footlight MT Light" w:hAnsi="Footlight MT Light"/>
          <w:sz w:val="28"/>
          <w:szCs w:val="28"/>
        </w:rPr>
        <w:tab/>
        <w:t>Jesus</w:t>
      </w:r>
      <w:r w:rsidR="00926EEE" w:rsidRPr="008A386D">
        <w:rPr>
          <w:rFonts w:ascii="Footlight MT Light" w:hAnsi="Footlight MT Light"/>
          <w:sz w:val="28"/>
          <w:szCs w:val="28"/>
        </w:rPr>
        <w:t xml:space="preserve"> offers</w:t>
      </w:r>
      <w:r w:rsidR="00D1596B" w:rsidRPr="008A386D">
        <w:rPr>
          <w:rFonts w:ascii="Footlight MT Light" w:hAnsi="Footlight MT Light"/>
          <w:sz w:val="28"/>
          <w:szCs w:val="28"/>
        </w:rPr>
        <w:t xml:space="preserve"> a</w:t>
      </w:r>
      <w:r w:rsidRPr="008A386D">
        <w:rPr>
          <w:rFonts w:ascii="Footlight MT Light" w:hAnsi="Footlight MT Light"/>
          <w:sz w:val="28"/>
          <w:szCs w:val="28"/>
        </w:rPr>
        <w:t xml:space="preserve"> divine cou</w:t>
      </w:r>
      <w:r w:rsidR="001A3143" w:rsidRPr="008A386D">
        <w:rPr>
          <w:rFonts w:ascii="Footlight MT Light" w:hAnsi="Footlight MT Light"/>
          <w:sz w:val="28"/>
          <w:szCs w:val="28"/>
        </w:rPr>
        <w:t>rtesy</w:t>
      </w:r>
      <w:r w:rsidR="00FC4546" w:rsidRPr="008A386D">
        <w:rPr>
          <w:rFonts w:ascii="Footlight MT Light" w:hAnsi="Footlight MT Light"/>
          <w:sz w:val="28"/>
          <w:szCs w:val="28"/>
        </w:rPr>
        <w:t xml:space="preserve">, </w:t>
      </w:r>
      <w:r w:rsidR="001A3143" w:rsidRPr="008A386D">
        <w:rPr>
          <w:rFonts w:ascii="Footlight MT Light" w:hAnsi="Footlight MT Light"/>
          <w:sz w:val="28"/>
          <w:szCs w:val="28"/>
        </w:rPr>
        <w:t xml:space="preserve">a feature </w:t>
      </w:r>
      <w:r w:rsidR="00F56F11" w:rsidRPr="008A386D">
        <w:rPr>
          <w:rFonts w:ascii="Footlight MT Light" w:hAnsi="Footlight MT Light"/>
          <w:sz w:val="28"/>
          <w:szCs w:val="28"/>
        </w:rPr>
        <w:t>in all His appearance</w:t>
      </w:r>
      <w:r w:rsidR="00A7755B" w:rsidRPr="008A386D">
        <w:rPr>
          <w:rFonts w:ascii="Footlight MT Light" w:hAnsi="Footlight MT Light"/>
          <w:sz w:val="28"/>
          <w:szCs w:val="28"/>
        </w:rPr>
        <w:t xml:space="preserve"> stories </w:t>
      </w:r>
      <w:r w:rsidR="00FC4546" w:rsidRPr="008A386D">
        <w:rPr>
          <w:rFonts w:ascii="Footlight MT Light" w:hAnsi="Footlight MT Light"/>
          <w:sz w:val="28"/>
          <w:szCs w:val="28"/>
        </w:rPr>
        <w:t>in</w:t>
      </w:r>
      <w:r w:rsidR="00A7755B" w:rsidRPr="008A386D">
        <w:rPr>
          <w:rFonts w:ascii="Footlight MT Light" w:hAnsi="Footlight MT Light"/>
          <w:sz w:val="28"/>
          <w:szCs w:val="28"/>
        </w:rPr>
        <w:t xml:space="preserve"> the Gospel.  </w:t>
      </w:r>
      <w:r w:rsidR="001A63ED" w:rsidRPr="008A386D">
        <w:rPr>
          <w:rFonts w:ascii="Footlight MT Light" w:hAnsi="Footlight MT Light"/>
          <w:sz w:val="28"/>
          <w:szCs w:val="28"/>
        </w:rPr>
        <w:t xml:space="preserve">Jesus is prepared, eight days later, </w:t>
      </w:r>
      <w:r w:rsidR="00F26C9A" w:rsidRPr="008A386D">
        <w:rPr>
          <w:rFonts w:ascii="Footlight MT Light" w:hAnsi="Footlight MT Light"/>
          <w:sz w:val="28"/>
          <w:szCs w:val="28"/>
        </w:rPr>
        <w:t>to meet Thomas’ conditions exactly.</w:t>
      </w:r>
      <w:r w:rsidR="002D4F40" w:rsidRPr="008A386D">
        <w:rPr>
          <w:rFonts w:ascii="Footlight MT Light" w:hAnsi="Footlight MT Light"/>
          <w:sz w:val="28"/>
          <w:szCs w:val="28"/>
        </w:rPr>
        <w:t xml:space="preserve"> </w:t>
      </w:r>
      <w:r w:rsidR="00E5512C" w:rsidRPr="008A386D">
        <w:rPr>
          <w:rFonts w:ascii="Footlight MT Light" w:hAnsi="Footlight MT Light"/>
          <w:sz w:val="28"/>
          <w:szCs w:val="28"/>
        </w:rPr>
        <w:t xml:space="preserve"> In the </w:t>
      </w:r>
      <w:r w:rsidR="005876D4" w:rsidRPr="008A386D">
        <w:rPr>
          <w:rFonts w:ascii="Footlight MT Light" w:hAnsi="Footlight MT Light"/>
          <w:sz w:val="28"/>
          <w:szCs w:val="28"/>
        </w:rPr>
        <w:t>p</w:t>
      </w:r>
      <w:r w:rsidR="00E5512C" w:rsidRPr="008A386D">
        <w:rPr>
          <w:rFonts w:ascii="Footlight MT Light" w:hAnsi="Footlight MT Light"/>
          <w:sz w:val="28"/>
          <w:szCs w:val="28"/>
        </w:rPr>
        <w:t>resence of the Risen Lord</w:t>
      </w:r>
      <w:r w:rsidR="00CA45BB" w:rsidRPr="008A386D">
        <w:rPr>
          <w:rFonts w:ascii="Footlight MT Light" w:hAnsi="Footlight MT Light"/>
          <w:sz w:val="28"/>
          <w:szCs w:val="28"/>
        </w:rPr>
        <w:t xml:space="preserve"> in person, Thomas steps forward and makes a most exalted </w:t>
      </w:r>
      <w:r w:rsidR="004607ED" w:rsidRPr="008A386D">
        <w:rPr>
          <w:rFonts w:ascii="Footlight MT Light" w:hAnsi="Footlight MT Light"/>
          <w:sz w:val="28"/>
          <w:szCs w:val="28"/>
        </w:rPr>
        <w:t>act of faith</w:t>
      </w:r>
      <w:r w:rsidR="004123BD" w:rsidRPr="008A386D">
        <w:rPr>
          <w:rFonts w:ascii="Footlight MT Light" w:hAnsi="Footlight MT Light"/>
          <w:sz w:val="28"/>
          <w:szCs w:val="28"/>
        </w:rPr>
        <w:t xml:space="preserve"> contained in the Gospel</w:t>
      </w:r>
      <w:r w:rsidR="004607ED" w:rsidRPr="008A386D">
        <w:rPr>
          <w:rFonts w:ascii="Footlight MT Light" w:hAnsi="Footlight MT Light"/>
          <w:sz w:val="28"/>
          <w:szCs w:val="28"/>
        </w:rPr>
        <w:t>: “My Lord and my God.”</w:t>
      </w:r>
      <w:r w:rsidR="00E5512C" w:rsidRPr="008A386D">
        <w:rPr>
          <w:rFonts w:ascii="Footlight MT Light" w:hAnsi="Footlight MT Light"/>
          <w:sz w:val="28"/>
          <w:szCs w:val="28"/>
        </w:rPr>
        <w:t xml:space="preserve"> </w:t>
      </w:r>
      <w:r w:rsidR="002D4F40" w:rsidRPr="008A386D">
        <w:rPr>
          <w:rFonts w:ascii="Footlight MT Light" w:hAnsi="Footlight MT Light"/>
          <w:sz w:val="28"/>
          <w:szCs w:val="28"/>
        </w:rPr>
        <w:t xml:space="preserve"> </w:t>
      </w:r>
    </w:p>
    <w:p w14:paraId="56B0341F" w14:textId="77777777" w:rsidR="00705701" w:rsidRPr="008A386D" w:rsidRDefault="002D4F40" w:rsidP="004123BD">
      <w:pPr>
        <w:spacing w:line="276" w:lineRule="auto"/>
        <w:ind w:firstLine="720"/>
        <w:jc w:val="both"/>
        <w:rPr>
          <w:rFonts w:ascii="Footlight MT Light" w:hAnsi="Footlight MT Light"/>
          <w:sz w:val="28"/>
          <w:szCs w:val="28"/>
        </w:rPr>
      </w:pPr>
      <w:r w:rsidRPr="008A386D">
        <w:rPr>
          <w:rFonts w:ascii="Footlight MT Light" w:hAnsi="Footlight MT Light"/>
          <w:sz w:val="28"/>
          <w:szCs w:val="28"/>
        </w:rPr>
        <w:t xml:space="preserve">It seems to me that death is a </w:t>
      </w:r>
      <w:r w:rsidR="001A79DB" w:rsidRPr="008A386D">
        <w:rPr>
          <w:rFonts w:ascii="Footlight MT Light" w:hAnsi="Footlight MT Light"/>
          <w:sz w:val="28"/>
          <w:szCs w:val="28"/>
        </w:rPr>
        <w:t>kind of barrier.  While people are alive, we often talk</w:t>
      </w:r>
      <w:r w:rsidR="001024EB" w:rsidRPr="008A386D">
        <w:rPr>
          <w:rFonts w:ascii="Footlight MT Light" w:hAnsi="Footlight MT Light"/>
          <w:sz w:val="28"/>
          <w:szCs w:val="28"/>
        </w:rPr>
        <w:t xml:space="preserve"> of a spiritual</w:t>
      </w:r>
      <w:r w:rsidR="00C06CA6" w:rsidRPr="008A386D">
        <w:rPr>
          <w:rFonts w:ascii="Footlight MT Light" w:hAnsi="Footlight MT Light"/>
          <w:sz w:val="28"/>
          <w:szCs w:val="28"/>
        </w:rPr>
        <w:t xml:space="preserve"> </w:t>
      </w:r>
      <w:r w:rsidR="001024EB" w:rsidRPr="008A386D">
        <w:rPr>
          <w:rFonts w:ascii="Footlight MT Light" w:hAnsi="Footlight MT Light"/>
          <w:sz w:val="28"/>
          <w:szCs w:val="28"/>
        </w:rPr>
        <w:t>presence to one a</w:t>
      </w:r>
      <w:r w:rsidR="00342D31" w:rsidRPr="008A386D">
        <w:rPr>
          <w:rFonts w:ascii="Footlight MT Light" w:hAnsi="Footlight MT Light"/>
          <w:sz w:val="28"/>
          <w:szCs w:val="28"/>
        </w:rPr>
        <w:t>n</w:t>
      </w:r>
      <w:r w:rsidR="001024EB" w:rsidRPr="008A386D">
        <w:rPr>
          <w:rFonts w:ascii="Footlight MT Light" w:hAnsi="Footlight MT Light"/>
          <w:sz w:val="28"/>
          <w:szCs w:val="28"/>
        </w:rPr>
        <w:t>other</w:t>
      </w:r>
      <w:r w:rsidR="00342D31" w:rsidRPr="008A386D">
        <w:rPr>
          <w:rFonts w:ascii="Footlight MT Light" w:hAnsi="Footlight MT Light"/>
          <w:sz w:val="28"/>
          <w:szCs w:val="28"/>
        </w:rPr>
        <w:t>.</w:t>
      </w:r>
      <w:r w:rsidR="00B138C5" w:rsidRPr="008A386D">
        <w:rPr>
          <w:rFonts w:ascii="Footlight MT Light" w:hAnsi="Footlight MT Light"/>
          <w:sz w:val="28"/>
          <w:szCs w:val="28"/>
        </w:rPr>
        <w:t xml:space="preserve">  We sense a reality</w:t>
      </w:r>
      <w:r w:rsidR="00635B2E" w:rsidRPr="008A386D">
        <w:rPr>
          <w:rFonts w:ascii="Footlight MT Light" w:hAnsi="Footlight MT Light"/>
          <w:sz w:val="28"/>
          <w:szCs w:val="28"/>
        </w:rPr>
        <w:t xml:space="preserve"> deeper than </w:t>
      </w:r>
      <w:r w:rsidR="00A1496C" w:rsidRPr="008A386D">
        <w:rPr>
          <w:rFonts w:ascii="Footlight MT Light" w:hAnsi="Footlight MT Light"/>
          <w:sz w:val="28"/>
          <w:szCs w:val="28"/>
        </w:rPr>
        <w:t xml:space="preserve">body and mind </w:t>
      </w:r>
      <w:r w:rsidR="00B11076" w:rsidRPr="008A386D">
        <w:rPr>
          <w:rFonts w:ascii="Footlight MT Light" w:hAnsi="Footlight MT Light"/>
          <w:sz w:val="28"/>
          <w:szCs w:val="28"/>
        </w:rPr>
        <w:t xml:space="preserve">that is crucial to the identity of a person.  </w:t>
      </w:r>
      <w:r w:rsidR="00287154" w:rsidRPr="008A386D">
        <w:rPr>
          <w:rFonts w:ascii="Footlight MT Light" w:hAnsi="Footlight MT Light"/>
          <w:sz w:val="28"/>
          <w:szCs w:val="28"/>
        </w:rPr>
        <w:t>B</w:t>
      </w:r>
      <w:r w:rsidR="00E15E7D" w:rsidRPr="008A386D">
        <w:rPr>
          <w:rFonts w:ascii="Footlight MT Light" w:hAnsi="Footlight MT Light"/>
          <w:sz w:val="28"/>
          <w:szCs w:val="28"/>
        </w:rPr>
        <w:t>ody and mind</w:t>
      </w:r>
      <w:r w:rsidR="00F26C9A" w:rsidRPr="008A386D">
        <w:rPr>
          <w:rFonts w:ascii="Footlight MT Light" w:hAnsi="Footlight MT Light"/>
          <w:sz w:val="28"/>
          <w:szCs w:val="28"/>
        </w:rPr>
        <w:t xml:space="preserve"> </w:t>
      </w:r>
      <w:r w:rsidR="0015622A" w:rsidRPr="008A386D">
        <w:rPr>
          <w:rFonts w:ascii="Footlight MT Light" w:hAnsi="Footlight MT Light"/>
          <w:sz w:val="28"/>
          <w:szCs w:val="28"/>
        </w:rPr>
        <w:t>are the</w:t>
      </w:r>
      <w:r w:rsidR="001D3E8A" w:rsidRPr="008A386D">
        <w:rPr>
          <w:rFonts w:ascii="Footlight MT Light" w:hAnsi="Footlight MT Light"/>
          <w:sz w:val="28"/>
          <w:szCs w:val="28"/>
        </w:rPr>
        <w:t xml:space="preserve"> person’s</w:t>
      </w:r>
      <w:r w:rsidR="0015622A" w:rsidRPr="008A386D">
        <w:rPr>
          <w:rFonts w:ascii="Footlight MT Light" w:hAnsi="Footlight MT Light"/>
          <w:sz w:val="28"/>
          <w:szCs w:val="28"/>
        </w:rPr>
        <w:t xml:space="preserve"> “remains</w:t>
      </w:r>
      <w:r w:rsidR="002A7F07" w:rsidRPr="008A386D">
        <w:rPr>
          <w:rFonts w:ascii="Footlight MT Light" w:hAnsi="Footlight MT Light"/>
          <w:sz w:val="28"/>
          <w:szCs w:val="28"/>
        </w:rPr>
        <w:t xml:space="preserve">.”  </w:t>
      </w:r>
      <w:r w:rsidR="00E51B11" w:rsidRPr="008A386D">
        <w:rPr>
          <w:rFonts w:ascii="Footlight MT Light" w:hAnsi="Footlight MT Light"/>
          <w:sz w:val="28"/>
          <w:szCs w:val="28"/>
        </w:rPr>
        <w:t>The spirit of the deceased is with God</w:t>
      </w:r>
      <w:r w:rsidR="00D0771D" w:rsidRPr="008A386D">
        <w:rPr>
          <w:rFonts w:ascii="Footlight MT Light" w:hAnsi="Footlight MT Light"/>
          <w:sz w:val="28"/>
          <w:szCs w:val="28"/>
        </w:rPr>
        <w:t xml:space="preserve">. </w:t>
      </w:r>
      <w:r w:rsidR="001B4DB2" w:rsidRPr="008A386D">
        <w:rPr>
          <w:rFonts w:ascii="Footlight MT Light" w:hAnsi="Footlight MT Light"/>
          <w:sz w:val="28"/>
          <w:szCs w:val="28"/>
        </w:rPr>
        <w:t xml:space="preserve"> </w:t>
      </w:r>
      <w:r w:rsidR="00E049D8" w:rsidRPr="008A386D">
        <w:rPr>
          <w:rFonts w:ascii="Footlight MT Light" w:hAnsi="Footlight MT Light"/>
          <w:sz w:val="28"/>
          <w:szCs w:val="28"/>
        </w:rPr>
        <w:t>But in St John’s Gospel ascension a</w:t>
      </w:r>
      <w:r w:rsidR="001B4DB2" w:rsidRPr="008A386D">
        <w:rPr>
          <w:rFonts w:ascii="Footlight MT Light" w:hAnsi="Footlight MT Light"/>
          <w:sz w:val="28"/>
          <w:szCs w:val="28"/>
        </w:rPr>
        <w:t xml:space="preserve">nd resurrection are distinguished.  </w:t>
      </w:r>
      <w:r w:rsidR="009E632C" w:rsidRPr="008A386D">
        <w:rPr>
          <w:rFonts w:ascii="Footlight MT Light" w:hAnsi="Footlight MT Light"/>
          <w:sz w:val="28"/>
          <w:szCs w:val="28"/>
        </w:rPr>
        <w:t xml:space="preserve">Ascension: Jesus is with God.  Resurrection: </w:t>
      </w:r>
      <w:r w:rsidR="00D84633" w:rsidRPr="008A386D">
        <w:rPr>
          <w:rFonts w:ascii="Footlight MT Light" w:hAnsi="Footlight MT Light"/>
          <w:sz w:val="28"/>
          <w:szCs w:val="28"/>
        </w:rPr>
        <w:t xml:space="preserve">Jesus is still present to the ones He loves.  </w:t>
      </w:r>
      <w:r w:rsidR="000A1713" w:rsidRPr="008A386D">
        <w:rPr>
          <w:rFonts w:ascii="Footlight MT Light" w:hAnsi="Footlight MT Light"/>
          <w:sz w:val="28"/>
          <w:szCs w:val="28"/>
        </w:rPr>
        <w:t xml:space="preserve">The disciples </w:t>
      </w:r>
      <w:r w:rsidR="00307A94" w:rsidRPr="008A386D">
        <w:rPr>
          <w:rFonts w:ascii="Footlight MT Light" w:hAnsi="Footlight MT Light"/>
          <w:sz w:val="28"/>
          <w:szCs w:val="28"/>
        </w:rPr>
        <w:t>do not have to go on without Him.  They have to go on with Him</w:t>
      </w:r>
      <w:r w:rsidR="009D0EFB" w:rsidRPr="008A386D">
        <w:rPr>
          <w:rFonts w:ascii="Footlight MT Light" w:hAnsi="Footlight MT Light"/>
          <w:sz w:val="28"/>
          <w:szCs w:val="28"/>
        </w:rPr>
        <w:t xml:space="preserve"> in a new way.  </w:t>
      </w:r>
      <w:r w:rsidR="000A1713" w:rsidRPr="008A386D">
        <w:rPr>
          <w:rFonts w:ascii="Footlight MT Light" w:hAnsi="Footlight MT Light"/>
          <w:sz w:val="28"/>
          <w:szCs w:val="28"/>
        </w:rPr>
        <w:t xml:space="preserve"> </w:t>
      </w:r>
      <w:r w:rsidR="00F33406" w:rsidRPr="008A386D">
        <w:rPr>
          <w:rFonts w:ascii="Footlight MT Light" w:hAnsi="Footlight MT Light"/>
          <w:sz w:val="28"/>
          <w:szCs w:val="28"/>
        </w:rPr>
        <w:t xml:space="preserve"> </w:t>
      </w:r>
      <w:r w:rsidR="005B5006" w:rsidRPr="008A386D">
        <w:rPr>
          <w:rFonts w:ascii="Footlight MT Light" w:hAnsi="Footlight MT Light"/>
          <w:sz w:val="28"/>
          <w:szCs w:val="28"/>
        </w:rPr>
        <w:t xml:space="preserve"> </w:t>
      </w:r>
      <w:r w:rsidR="00DC0B89" w:rsidRPr="008A386D">
        <w:rPr>
          <w:rFonts w:ascii="Footlight MT Light" w:hAnsi="Footlight MT Light"/>
          <w:sz w:val="28"/>
          <w:szCs w:val="28"/>
        </w:rPr>
        <w:tab/>
      </w:r>
    </w:p>
    <w:p w14:paraId="73AD2062" w14:textId="3EEC450A" w:rsidR="0043688D" w:rsidRPr="008A386D" w:rsidRDefault="00F71AB0" w:rsidP="008A386D">
      <w:pPr>
        <w:spacing w:line="276" w:lineRule="auto"/>
        <w:ind w:firstLine="720"/>
        <w:jc w:val="both"/>
        <w:rPr>
          <w:rFonts w:ascii="Footlight MT Light" w:hAnsi="Footlight MT Light"/>
          <w:sz w:val="28"/>
          <w:szCs w:val="28"/>
        </w:rPr>
      </w:pPr>
      <w:r w:rsidRPr="008A386D">
        <w:rPr>
          <w:rFonts w:ascii="Footlight MT Light" w:hAnsi="Footlight MT Light"/>
          <w:sz w:val="28"/>
          <w:szCs w:val="28"/>
        </w:rPr>
        <w:t>Th</w:t>
      </w:r>
      <w:r w:rsidR="00F410FF" w:rsidRPr="008A386D">
        <w:rPr>
          <w:rFonts w:ascii="Footlight MT Light" w:hAnsi="Footlight MT Light"/>
          <w:sz w:val="28"/>
          <w:szCs w:val="28"/>
        </w:rPr>
        <w:t>e</w:t>
      </w:r>
      <w:r w:rsidRPr="008A386D">
        <w:rPr>
          <w:rFonts w:ascii="Footlight MT Light" w:hAnsi="Footlight MT Light"/>
          <w:sz w:val="28"/>
          <w:szCs w:val="28"/>
        </w:rPr>
        <w:t xml:space="preserve"> dressing </w:t>
      </w:r>
      <w:r w:rsidR="00F410FF" w:rsidRPr="008A386D">
        <w:rPr>
          <w:rFonts w:ascii="Footlight MT Light" w:hAnsi="Footlight MT Light"/>
          <w:sz w:val="28"/>
          <w:szCs w:val="28"/>
        </w:rPr>
        <w:t xml:space="preserve">of wounds </w:t>
      </w:r>
      <w:r w:rsidR="00EB06E0" w:rsidRPr="008A386D">
        <w:rPr>
          <w:rFonts w:ascii="Footlight MT Light" w:hAnsi="Footlight MT Light"/>
          <w:sz w:val="28"/>
          <w:szCs w:val="28"/>
        </w:rPr>
        <w:t>is</w:t>
      </w:r>
      <w:r w:rsidR="00D1596B" w:rsidRPr="008A386D">
        <w:rPr>
          <w:rFonts w:ascii="Footlight MT Light" w:hAnsi="Footlight MT Light"/>
          <w:sz w:val="28"/>
          <w:szCs w:val="28"/>
        </w:rPr>
        <w:t xml:space="preserve"> a</w:t>
      </w:r>
      <w:r w:rsidR="00EB06E0" w:rsidRPr="008A386D">
        <w:rPr>
          <w:rFonts w:ascii="Footlight MT Light" w:hAnsi="Footlight MT Light"/>
          <w:sz w:val="28"/>
          <w:szCs w:val="28"/>
        </w:rPr>
        <w:t xml:space="preserve"> ministry</w:t>
      </w:r>
      <w:r w:rsidR="002A2F22" w:rsidRPr="008A386D">
        <w:rPr>
          <w:rFonts w:ascii="Footlight MT Light" w:hAnsi="Footlight MT Light"/>
          <w:sz w:val="28"/>
          <w:szCs w:val="28"/>
        </w:rPr>
        <w:t>, a compassionate</w:t>
      </w:r>
      <w:r w:rsidR="00EB06E0" w:rsidRPr="008A386D">
        <w:rPr>
          <w:rFonts w:ascii="Footlight MT Light" w:hAnsi="Footlight MT Light"/>
          <w:sz w:val="28"/>
          <w:szCs w:val="28"/>
        </w:rPr>
        <w:t xml:space="preserve"> </w:t>
      </w:r>
      <w:r w:rsidR="002A2F22" w:rsidRPr="008A386D">
        <w:rPr>
          <w:rFonts w:ascii="Footlight MT Light" w:hAnsi="Footlight MT Light"/>
          <w:sz w:val="28"/>
          <w:szCs w:val="28"/>
        </w:rPr>
        <w:t xml:space="preserve">presence </w:t>
      </w:r>
      <w:r w:rsidR="00556502" w:rsidRPr="008A386D">
        <w:rPr>
          <w:rFonts w:ascii="Footlight MT Light" w:hAnsi="Footlight MT Light"/>
          <w:sz w:val="28"/>
          <w:szCs w:val="28"/>
        </w:rPr>
        <w:t>to</w:t>
      </w:r>
      <w:r w:rsidR="001C7974" w:rsidRPr="008A386D">
        <w:rPr>
          <w:rFonts w:ascii="Footlight MT Light" w:hAnsi="Footlight MT Light"/>
          <w:sz w:val="28"/>
          <w:szCs w:val="28"/>
        </w:rPr>
        <w:t xml:space="preserve"> all around us.  “Look at My hands and My feet</w:t>
      </w:r>
      <w:r w:rsidR="006B60B3" w:rsidRPr="008A386D">
        <w:rPr>
          <w:rFonts w:ascii="Footlight MT Light" w:hAnsi="Footlight MT Light"/>
          <w:sz w:val="28"/>
          <w:szCs w:val="28"/>
        </w:rPr>
        <w:t>,” Jesus says today, gazing at all those who suffer or are wounded</w:t>
      </w:r>
      <w:r w:rsidR="003F6294" w:rsidRPr="008A386D">
        <w:rPr>
          <w:rFonts w:ascii="Footlight MT Light" w:hAnsi="Footlight MT Light"/>
          <w:sz w:val="28"/>
          <w:szCs w:val="28"/>
        </w:rPr>
        <w:t xml:space="preserve">, near and far.  </w:t>
      </w:r>
      <w:r w:rsidR="00E14A7C" w:rsidRPr="008A386D">
        <w:rPr>
          <w:rFonts w:ascii="Footlight MT Light" w:hAnsi="Footlight MT Light"/>
          <w:sz w:val="28"/>
          <w:szCs w:val="28"/>
        </w:rPr>
        <w:t>“Touch Me and see</w:t>
      </w:r>
      <w:r w:rsidR="00F25E04" w:rsidRPr="008A386D">
        <w:rPr>
          <w:rFonts w:ascii="Footlight MT Light" w:hAnsi="Footlight MT Light"/>
          <w:sz w:val="28"/>
          <w:szCs w:val="28"/>
        </w:rPr>
        <w:t>, for a ghost does not have flesh and bones as you see I have.”</w:t>
      </w:r>
      <w:r w:rsidR="00501964" w:rsidRPr="008A386D">
        <w:rPr>
          <w:rFonts w:ascii="Footlight MT Light" w:hAnsi="Footlight MT Light"/>
          <w:sz w:val="28"/>
          <w:szCs w:val="28"/>
        </w:rPr>
        <w:t xml:space="preserve">  We are persons of flesh and</w:t>
      </w:r>
      <w:r w:rsidR="00D0693F" w:rsidRPr="008A386D">
        <w:rPr>
          <w:rFonts w:ascii="Footlight MT Light" w:hAnsi="Footlight MT Light"/>
          <w:sz w:val="28"/>
          <w:szCs w:val="28"/>
        </w:rPr>
        <w:t xml:space="preserve"> bone, hands and feet -- the pierced</w:t>
      </w:r>
      <w:r w:rsidR="00365C63" w:rsidRPr="008A386D">
        <w:rPr>
          <w:rFonts w:ascii="Footlight MT Light" w:hAnsi="Footlight MT Light"/>
          <w:sz w:val="28"/>
          <w:szCs w:val="28"/>
        </w:rPr>
        <w:t xml:space="preserve"> side of Christ -- </w:t>
      </w:r>
      <w:r w:rsidR="00635AE5" w:rsidRPr="008A386D">
        <w:rPr>
          <w:rFonts w:ascii="Footlight MT Light" w:hAnsi="Footlight MT Light"/>
          <w:sz w:val="28"/>
          <w:szCs w:val="28"/>
        </w:rPr>
        <w:t>Hi</w:t>
      </w:r>
      <w:r w:rsidR="00365C63" w:rsidRPr="008A386D">
        <w:rPr>
          <w:rFonts w:ascii="Footlight MT Light" w:hAnsi="Footlight MT Light"/>
          <w:sz w:val="28"/>
          <w:szCs w:val="28"/>
        </w:rPr>
        <w:t xml:space="preserve">s mystical body.  </w:t>
      </w:r>
      <w:r w:rsidR="00635AE5" w:rsidRPr="008A386D">
        <w:rPr>
          <w:rFonts w:ascii="Footlight MT Light" w:hAnsi="Footlight MT Light"/>
          <w:sz w:val="28"/>
          <w:szCs w:val="28"/>
        </w:rPr>
        <w:t xml:space="preserve">By these wounds we </w:t>
      </w:r>
      <w:r w:rsidR="00E30D1D" w:rsidRPr="008A386D">
        <w:rPr>
          <w:rFonts w:ascii="Footlight MT Light" w:hAnsi="Footlight MT Light"/>
          <w:sz w:val="28"/>
          <w:szCs w:val="28"/>
        </w:rPr>
        <w:t xml:space="preserve">can achieve the reality of the resurrection by our actions.  </w:t>
      </w:r>
      <w:r w:rsidR="003D6C16" w:rsidRPr="008A386D">
        <w:rPr>
          <w:rFonts w:ascii="Footlight MT Light" w:hAnsi="Footlight MT Light"/>
          <w:sz w:val="28"/>
          <w:szCs w:val="28"/>
        </w:rPr>
        <w:t xml:space="preserve">Christ is imprisoned </w:t>
      </w:r>
      <w:r w:rsidR="00AF67FF" w:rsidRPr="008A386D">
        <w:rPr>
          <w:rFonts w:ascii="Footlight MT Light" w:hAnsi="Footlight MT Light"/>
          <w:sz w:val="28"/>
          <w:szCs w:val="28"/>
        </w:rPr>
        <w:t>once more in many of the socially needy, the sick, the poor</w:t>
      </w:r>
      <w:r w:rsidR="00435D2A" w:rsidRPr="008A386D">
        <w:rPr>
          <w:rFonts w:ascii="Footlight MT Light" w:hAnsi="Footlight MT Light"/>
          <w:sz w:val="28"/>
          <w:szCs w:val="28"/>
        </w:rPr>
        <w:t xml:space="preserve"> and the abandoned, also </w:t>
      </w:r>
      <w:r w:rsidR="00616300" w:rsidRPr="008A386D">
        <w:rPr>
          <w:rFonts w:ascii="Footlight MT Light" w:hAnsi="Footlight MT Light"/>
          <w:sz w:val="28"/>
          <w:szCs w:val="28"/>
        </w:rPr>
        <w:t xml:space="preserve">in </w:t>
      </w:r>
      <w:r w:rsidR="00D02C57" w:rsidRPr="008A386D">
        <w:rPr>
          <w:rFonts w:ascii="Footlight MT Light" w:hAnsi="Footlight MT Light"/>
          <w:sz w:val="28"/>
          <w:szCs w:val="28"/>
        </w:rPr>
        <w:t>those far from us</w:t>
      </w:r>
      <w:r w:rsidR="0072468C" w:rsidRPr="008A386D">
        <w:rPr>
          <w:rFonts w:ascii="Footlight MT Light" w:hAnsi="Footlight MT Light"/>
          <w:sz w:val="28"/>
          <w:szCs w:val="28"/>
        </w:rPr>
        <w:t>, the wicked and the criminal,</w:t>
      </w:r>
      <w:r w:rsidR="00D02C57" w:rsidRPr="008A386D">
        <w:rPr>
          <w:rFonts w:ascii="Footlight MT Light" w:hAnsi="Footlight MT Light"/>
          <w:sz w:val="28"/>
          <w:szCs w:val="28"/>
        </w:rPr>
        <w:t xml:space="preserve"> and those we do not like</w:t>
      </w:r>
      <w:r w:rsidR="008E3B12" w:rsidRPr="008A386D">
        <w:rPr>
          <w:rFonts w:ascii="Footlight MT Light" w:hAnsi="Footlight MT Light"/>
          <w:sz w:val="28"/>
          <w:szCs w:val="28"/>
        </w:rPr>
        <w:t>.  Let us free Christ</w:t>
      </w:r>
      <w:r w:rsidR="00EB4492" w:rsidRPr="008A386D">
        <w:rPr>
          <w:rFonts w:ascii="Footlight MT Light" w:hAnsi="Footlight MT Light"/>
          <w:sz w:val="28"/>
          <w:szCs w:val="28"/>
        </w:rPr>
        <w:t xml:space="preserve"> by recognizing Him</w:t>
      </w:r>
      <w:r w:rsidR="00A319C3" w:rsidRPr="008A386D">
        <w:rPr>
          <w:rFonts w:ascii="Footlight MT Light" w:hAnsi="Footlight MT Light"/>
          <w:sz w:val="28"/>
          <w:szCs w:val="28"/>
        </w:rPr>
        <w:t xml:space="preserve"> in them.</w:t>
      </w:r>
      <w:r w:rsidR="0064445E" w:rsidRPr="008A386D">
        <w:rPr>
          <w:rFonts w:ascii="Footlight MT Light" w:hAnsi="Footlight MT Light"/>
          <w:sz w:val="28"/>
          <w:szCs w:val="28"/>
        </w:rPr>
        <w:t xml:space="preserve">  Our attitude toward them</w:t>
      </w:r>
      <w:r w:rsidR="00DB342A" w:rsidRPr="008A386D">
        <w:rPr>
          <w:rFonts w:ascii="Footlight MT Light" w:hAnsi="Footlight MT Light"/>
          <w:sz w:val="28"/>
          <w:szCs w:val="28"/>
        </w:rPr>
        <w:t>, and our way of thinking about them, influences our behavior</w:t>
      </w:r>
      <w:r w:rsidR="000B7D57" w:rsidRPr="008A386D">
        <w:rPr>
          <w:rFonts w:ascii="Footlight MT Light" w:hAnsi="Footlight MT Light"/>
          <w:sz w:val="28"/>
          <w:szCs w:val="28"/>
        </w:rPr>
        <w:t xml:space="preserve"> and actions.  </w:t>
      </w:r>
      <w:r w:rsidR="00A637F2" w:rsidRPr="008A386D">
        <w:rPr>
          <w:rFonts w:ascii="Footlight MT Light" w:hAnsi="Footlight MT Light"/>
          <w:sz w:val="28"/>
          <w:szCs w:val="28"/>
        </w:rPr>
        <w:t>It can affect them</w:t>
      </w:r>
      <w:r w:rsidR="00763313" w:rsidRPr="008A386D">
        <w:rPr>
          <w:rFonts w:ascii="Footlight MT Light" w:hAnsi="Footlight MT Light"/>
          <w:sz w:val="28"/>
          <w:szCs w:val="28"/>
        </w:rPr>
        <w:t xml:space="preserve">, influence them, and possibly </w:t>
      </w:r>
      <w:r w:rsidR="001E10D7" w:rsidRPr="008A386D">
        <w:rPr>
          <w:rFonts w:ascii="Footlight MT Light" w:hAnsi="Footlight MT Light"/>
          <w:sz w:val="28"/>
          <w:szCs w:val="28"/>
        </w:rPr>
        <w:t>change</w:t>
      </w:r>
      <w:r w:rsidR="00763313" w:rsidRPr="008A386D">
        <w:rPr>
          <w:rFonts w:ascii="Footlight MT Light" w:hAnsi="Footlight MT Light"/>
          <w:sz w:val="28"/>
          <w:szCs w:val="28"/>
        </w:rPr>
        <w:t xml:space="preserve"> them.</w:t>
      </w:r>
      <w:r w:rsidR="001E10D7" w:rsidRPr="008A386D">
        <w:rPr>
          <w:rFonts w:ascii="Footlight MT Light" w:hAnsi="Footlight MT Light"/>
          <w:sz w:val="28"/>
          <w:szCs w:val="28"/>
        </w:rPr>
        <w:t xml:space="preserve">  Dare I say “transform” them.</w:t>
      </w:r>
    </w:p>
    <w:p w14:paraId="2676C2D3" w14:textId="6F713138" w:rsidR="00B84D9A" w:rsidRDefault="00E231A8" w:rsidP="00556502">
      <w:pPr>
        <w:spacing w:line="276" w:lineRule="auto"/>
        <w:ind w:firstLine="720"/>
        <w:jc w:val="both"/>
        <w:rPr>
          <w:rFonts w:ascii="Footlight MT Light" w:hAnsi="Footlight MT Light"/>
          <w:sz w:val="28"/>
          <w:szCs w:val="28"/>
        </w:rPr>
      </w:pPr>
      <w:r w:rsidRPr="008A386D">
        <w:rPr>
          <w:rFonts w:ascii="Footlight MT Light" w:hAnsi="Footlight MT Light"/>
          <w:sz w:val="28"/>
          <w:szCs w:val="28"/>
        </w:rPr>
        <w:t>The first step to healing the world’s wounds is our conversion</w:t>
      </w:r>
      <w:r w:rsidR="00770909" w:rsidRPr="008A386D">
        <w:rPr>
          <w:rFonts w:ascii="Footlight MT Light" w:hAnsi="Footlight MT Light"/>
          <w:sz w:val="28"/>
          <w:szCs w:val="28"/>
        </w:rPr>
        <w:t>, our repentance and our humility</w:t>
      </w:r>
      <w:r w:rsidR="00043200" w:rsidRPr="008A386D">
        <w:rPr>
          <w:rFonts w:ascii="Footlight MT Light" w:hAnsi="Footlight MT Light"/>
          <w:sz w:val="28"/>
          <w:szCs w:val="28"/>
        </w:rPr>
        <w:t xml:space="preserve">: the courage to be truthful about ourselves.  </w:t>
      </w:r>
      <w:r w:rsidR="00AF33D8" w:rsidRPr="008A386D">
        <w:rPr>
          <w:rFonts w:ascii="Footlight MT Light" w:hAnsi="Footlight MT Light"/>
          <w:sz w:val="28"/>
          <w:szCs w:val="28"/>
        </w:rPr>
        <w:t>In the age</w:t>
      </w:r>
      <w:r w:rsidR="0042214F" w:rsidRPr="008A386D">
        <w:rPr>
          <w:rFonts w:ascii="Footlight MT Light" w:hAnsi="Footlight MT Light"/>
          <w:sz w:val="28"/>
          <w:szCs w:val="28"/>
        </w:rPr>
        <w:t>-</w:t>
      </w:r>
      <w:r w:rsidR="00AF33D8" w:rsidRPr="008A386D">
        <w:rPr>
          <w:rFonts w:ascii="Footlight MT Light" w:hAnsi="Footlight MT Light"/>
          <w:sz w:val="28"/>
          <w:szCs w:val="28"/>
        </w:rPr>
        <w:t>old battle of good and evi</w:t>
      </w:r>
      <w:r w:rsidR="0042214F" w:rsidRPr="008A386D">
        <w:rPr>
          <w:rFonts w:ascii="Footlight MT Light" w:hAnsi="Footlight MT Light"/>
          <w:sz w:val="28"/>
          <w:szCs w:val="28"/>
        </w:rPr>
        <w:t>l</w:t>
      </w:r>
      <w:r w:rsidR="008675AF" w:rsidRPr="008A386D">
        <w:rPr>
          <w:rFonts w:ascii="Footlight MT Light" w:hAnsi="Footlight MT Light"/>
          <w:sz w:val="28"/>
          <w:szCs w:val="28"/>
        </w:rPr>
        <w:t>, we cannot be neutral observers</w:t>
      </w:r>
      <w:r w:rsidR="002641EC" w:rsidRPr="008A386D">
        <w:rPr>
          <w:rFonts w:ascii="Footlight MT Light" w:hAnsi="Footlight MT Light"/>
          <w:sz w:val="28"/>
          <w:szCs w:val="28"/>
        </w:rPr>
        <w:t>.</w:t>
      </w:r>
      <w:r w:rsidR="00F34334" w:rsidRPr="008A386D">
        <w:rPr>
          <w:rFonts w:ascii="Footlight MT Light" w:hAnsi="Footlight MT Light"/>
          <w:sz w:val="28"/>
          <w:szCs w:val="28"/>
        </w:rPr>
        <w:t xml:space="preserve">  The life of Jesus is a life of signs</w:t>
      </w:r>
      <w:r w:rsidR="005E596C" w:rsidRPr="008A386D">
        <w:rPr>
          <w:rFonts w:ascii="Footlight MT Light" w:hAnsi="Footlight MT Light"/>
          <w:sz w:val="28"/>
          <w:szCs w:val="28"/>
        </w:rPr>
        <w:t xml:space="preserve"> -- words and deeds that were capable of pulling people into the mystery of the Spirit.  </w:t>
      </w:r>
      <w:r w:rsidR="00266C6E" w:rsidRPr="008A386D">
        <w:rPr>
          <w:rFonts w:ascii="Footlight MT Light" w:hAnsi="Footlight MT Light"/>
          <w:sz w:val="28"/>
          <w:szCs w:val="28"/>
        </w:rPr>
        <w:t>His disciples were present for these signs</w:t>
      </w:r>
      <w:r w:rsidR="00E23A38" w:rsidRPr="008A386D">
        <w:rPr>
          <w:rFonts w:ascii="Footlight MT Light" w:hAnsi="Footlight MT Light"/>
          <w:sz w:val="28"/>
          <w:szCs w:val="28"/>
        </w:rPr>
        <w:t xml:space="preserve">.  They know much more than is written down.  </w:t>
      </w:r>
      <w:r w:rsidR="00B72E3C" w:rsidRPr="008A386D">
        <w:rPr>
          <w:rFonts w:ascii="Footlight MT Light" w:hAnsi="Footlight MT Light"/>
          <w:sz w:val="28"/>
          <w:szCs w:val="28"/>
        </w:rPr>
        <w:t>T</w:t>
      </w:r>
      <w:r w:rsidR="00852D67" w:rsidRPr="008A386D">
        <w:rPr>
          <w:rFonts w:ascii="Footlight MT Light" w:hAnsi="Footlight MT Light"/>
          <w:sz w:val="28"/>
          <w:szCs w:val="28"/>
        </w:rPr>
        <w:t xml:space="preserve">he living Christ </w:t>
      </w:r>
      <w:r w:rsidR="00806BA9" w:rsidRPr="008A386D">
        <w:rPr>
          <w:rFonts w:ascii="Footlight MT Light" w:hAnsi="Footlight MT Light"/>
          <w:sz w:val="28"/>
          <w:szCs w:val="28"/>
        </w:rPr>
        <w:t>is the living Word</w:t>
      </w:r>
      <w:r w:rsidR="00E23A38" w:rsidRPr="008A386D">
        <w:rPr>
          <w:rFonts w:ascii="Footlight MT Light" w:hAnsi="Footlight MT Light"/>
          <w:sz w:val="28"/>
          <w:szCs w:val="28"/>
        </w:rPr>
        <w:t xml:space="preserve"> </w:t>
      </w:r>
      <w:r w:rsidR="00E35A9D" w:rsidRPr="008A386D">
        <w:rPr>
          <w:rFonts w:ascii="Footlight MT Light" w:hAnsi="Footlight MT Light"/>
          <w:sz w:val="28"/>
          <w:szCs w:val="28"/>
        </w:rPr>
        <w:t>of the community.</w:t>
      </w:r>
    </w:p>
    <w:p w14:paraId="5F7A9299" w14:textId="77777777" w:rsidR="008A386D" w:rsidRDefault="008A386D" w:rsidP="00556502">
      <w:pPr>
        <w:spacing w:line="276" w:lineRule="auto"/>
        <w:ind w:firstLine="720"/>
        <w:jc w:val="both"/>
        <w:rPr>
          <w:rFonts w:ascii="Footlight MT Light" w:hAnsi="Footlight MT Light"/>
          <w:sz w:val="28"/>
          <w:szCs w:val="28"/>
        </w:rPr>
      </w:pPr>
    </w:p>
    <w:p w14:paraId="29F7AA8C" w14:textId="77777777" w:rsidR="008A386D" w:rsidRDefault="008A386D" w:rsidP="00556502">
      <w:pPr>
        <w:spacing w:line="276" w:lineRule="auto"/>
        <w:ind w:firstLine="720"/>
        <w:jc w:val="both"/>
        <w:rPr>
          <w:rFonts w:ascii="Footlight MT Light" w:hAnsi="Footlight MT Light"/>
          <w:sz w:val="28"/>
          <w:szCs w:val="28"/>
        </w:rPr>
      </w:pPr>
    </w:p>
    <w:p w14:paraId="193FD7FC" w14:textId="77777777" w:rsidR="008A386D" w:rsidRPr="008A386D" w:rsidRDefault="008A386D" w:rsidP="00556502">
      <w:pPr>
        <w:spacing w:line="276" w:lineRule="auto"/>
        <w:ind w:firstLine="720"/>
        <w:jc w:val="both"/>
        <w:rPr>
          <w:rFonts w:ascii="Footlight MT Light" w:hAnsi="Footlight MT Light"/>
          <w:sz w:val="28"/>
          <w:szCs w:val="28"/>
        </w:rPr>
      </w:pPr>
    </w:p>
    <w:p w14:paraId="13F611FF" w14:textId="4A894EBC" w:rsidR="00BA02E2" w:rsidRPr="008A386D" w:rsidRDefault="00BA02E2" w:rsidP="004123BD">
      <w:pPr>
        <w:spacing w:line="276" w:lineRule="auto"/>
        <w:ind w:firstLine="720"/>
        <w:jc w:val="both"/>
        <w:rPr>
          <w:rFonts w:ascii="Footlight MT Light" w:hAnsi="Footlight MT Light"/>
          <w:sz w:val="28"/>
          <w:szCs w:val="28"/>
        </w:rPr>
      </w:pPr>
      <w:r w:rsidRPr="008A386D">
        <w:rPr>
          <w:rFonts w:ascii="Footlight MT Light" w:hAnsi="Footlight MT Light"/>
          <w:sz w:val="28"/>
          <w:szCs w:val="28"/>
        </w:rPr>
        <w:lastRenderedPageBreak/>
        <w:t xml:space="preserve">The Gospel itself </w:t>
      </w:r>
      <w:r w:rsidR="00822430" w:rsidRPr="008A386D">
        <w:rPr>
          <w:rFonts w:ascii="Footlight MT Light" w:hAnsi="Footlight MT Light"/>
          <w:sz w:val="28"/>
          <w:szCs w:val="28"/>
        </w:rPr>
        <w:t xml:space="preserve">is a sign.  It is meant to draw us into full belief that Jesus is God’s Son and Messiah.  </w:t>
      </w:r>
      <w:r w:rsidR="007504C6" w:rsidRPr="008A386D">
        <w:rPr>
          <w:rFonts w:ascii="Footlight MT Light" w:hAnsi="Footlight MT Light"/>
          <w:sz w:val="28"/>
          <w:szCs w:val="28"/>
        </w:rPr>
        <w:t>This belief will open us up to the flow of divine life</w:t>
      </w:r>
      <w:r w:rsidR="001D6AE8" w:rsidRPr="008A386D">
        <w:rPr>
          <w:rFonts w:ascii="Footlight MT Light" w:hAnsi="Footlight MT Light"/>
          <w:sz w:val="28"/>
          <w:szCs w:val="28"/>
        </w:rPr>
        <w:t xml:space="preserve"> that comes from Jesus.  Although we have not met Jesus in the flesh</w:t>
      </w:r>
      <w:r w:rsidR="00F74CFE" w:rsidRPr="008A386D">
        <w:rPr>
          <w:rFonts w:ascii="Footlight MT Light" w:hAnsi="Footlight MT Light"/>
          <w:sz w:val="28"/>
          <w:szCs w:val="28"/>
        </w:rPr>
        <w:t xml:space="preserve">, </w:t>
      </w:r>
      <w:r w:rsidR="00292006" w:rsidRPr="008A386D">
        <w:rPr>
          <w:rFonts w:ascii="Footlight MT Light" w:hAnsi="Footlight MT Light"/>
          <w:sz w:val="28"/>
          <w:szCs w:val="28"/>
        </w:rPr>
        <w:t xml:space="preserve">we will experience </w:t>
      </w:r>
      <w:r w:rsidR="00A00843" w:rsidRPr="008A386D">
        <w:rPr>
          <w:rFonts w:ascii="Footlight MT Light" w:hAnsi="Footlight MT Light"/>
          <w:sz w:val="28"/>
          <w:szCs w:val="28"/>
        </w:rPr>
        <w:t>the imparting of divine life through the Gospel within the community of disciples.</w:t>
      </w:r>
      <w:r w:rsidR="008B001B" w:rsidRPr="008A386D">
        <w:rPr>
          <w:rFonts w:ascii="Footlight MT Light" w:hAnsi="Footlight MT Light"/>
          <w:sz w:val="28"/>
          <w:szCs w:val="28"/>
        </w:rPr>
        <w:t xml:space="preserve">  There is a new form of presence</w:t>
      </w:r>
      <w:r w:rsidR="003C690B" w:rsidRPr="008A386D">
        <w:rPr>
          <w:rFonts w:ascii="Footlight MT Light" w:hAnsi="Footlight MT Light"/>
          <w:sz w:val="28"/>
          <w:szCs w:val="28"/>
        </w:rPr>
        <w:t>.  It is not waiting for us</w:t>
      </w:r>
      <w:r w:rsidR="00FB1EA9" w:rsidRPr="008A386D">
        <w:rPr>
          <w:rFonts w:ascii="Footlight MT Light" w:hAnsi="Footlight MT Light"/>
          <w:sz w:val="28"/>
          <w:szCs w:val="28"/>
        </w:rPr>
        <w:t xml:space="preserve"> beyond death</w:t>
      </w:r>
      <w:r w:rsidR="002E6E01" w:rsidRPr="008A386D">
        <w:rPr>
          <w:rFonts w:ascii="Footlight MT Light" w:hAnsi="Footlight MT Light"/>
          <w:sz w:val="28"/>
          <w:szCs w:val="28"/>
        </w:rPr>
        <w:t>.  Even the doors were locked, Christ is in our midst</w:t>
      </w:r>
      <w:r w:rsidR="0017675E" w:rsidRPr="008A386D">
        <w:rPr>
          <w:rFonts w:ascii="Footlight MT Light" w:hAnsi="Footlight MT Light"/>
          <w:sz w:val="28"/>
          <w:szCs w:val="28"/>
        </w:rPr>
        <w:t>.  On the spiritual level, we are never orphaned.</w:t>
      </w:r>
      <w:r w:rsidR="00297D80" w:rsidRPr="008A386D">
        <w:rPr>
          <w:rFonts w:ascii="Footlight MT Light" w:hAnsi="Footlight MT Light"/>
          <w:sz w:val="28"/>
          <w:szCs w:val="28"/>
        </w:rPr>
        <w:t xml:space="preserve">  How do we live the question of the resurrection?  </w:t>
      </w:r>
      <w:r w:rsidR="00140982" w:rsidRPr="008A386D">
        <w:rPr>
          <w:rFonts w:ascii="Footlight MT Light" w:hAnsi="Footlight MT Light"/>
          <w:sz w:val="28"/>
          <w:szCs w:val="28"/>
        </w:rPr>
        <w:t>By living</w:t>
      </w:r>
      <w:r w:rsidR="00ED006F" w:rsidRPr="008A386D">
        <w:rPr>
          <w:rFonts w:ascii="Footlight MT Light" w:hAnsi="Footlight MT Light"/>
          <w:sz w:val="28"/>
          <w:szCs w:val="28"/>
        </w:rPr>
        <w:t xml:space="preserve"> the confession of </w:t>
      </w:r>
      <w:r w:rsidR="0059677D" w:rsidRPr="008A386D">
        <w:rPr>
          <w:rFonts w:ascii="Footlight MT Light" w:hAnsi="Footlight MT Light"/>
          <w:sz w:val="28"/>
          <w:szCs w:val="28"/>
        </w:rPr>
        <w:t>St Thomas, “My Lord and My God.”</w:t>
      </w:r>
    </w:p>
    <w:p w14:paraId="26CB762E" w14:textId="17D6372A" w:rsidR="00ED006F" w:rsidRPr="008A386D" w:rsidRDefault="00713ED4" w:rsidP="004123BD">
      <w:pPr>
        <w:spacing w:line="276" w:lineRule="auto"/>
        <w:ind w:firstLine="720"/>
        <w:jc w:val="both"/>
        <w:rPr>
          <w:rFonts w:ascii="Footlight MT Light" w:hAnsi="Footlight MT Light"/>
          <w:sz w:val="28"/>
          <w:szCs w:val="28"/>
        </w:rPr>
      </w:pPr>
      <w:r w:rsidRPr="008A386D">
        <w:rPr>
          <w:rFonts w:ascii="Footlight MT Light" w:hAnsi="Footlight MT Light"/>
          <w:sz w:val="28"/>
          <w:szCs w:val="28"/>
        </w:rPr>
        <w:t>Jesus brings us into the experience</w:t>
      </w:r>
      <w:r w:rsidR="00F6094D" w:rsidRPr="008A386D">
        <w:rPr>
          <w:rFonts w:ascii="Footlight MT Light" w:hAnsi="Footlight MT Light"/>
          <w:sz w:val="28"/>
          <w:szCs w:val="28"/>
        </w:rPr>
        <w:t xml:space="preserve"> also.  </w:t>
      </w:r>
      <w:r w:rsidR="00834D9C" w:rsidRPr="008A386D">
        <w:rPr>
          <w:rFonts w:ascii="Footlight MT Light" w:hAnsi="Footlight MT Light"/>
          <w:sz w:val="28"/>
          <w:szCs w:val="28"/>
        </w:rPr>
        <w:t>On Mary Magdalene, Thomas and the disciples</w:t>
      </w:r>
      <w:r w:rsidR="007253CC" w:rsidRPr="008A386D">
        <w:rPr>
          <w:rFonts w:ascii="Footlight MT Light" w:hAnsi="Footlight MT Light"/>
          <w:sz w:val="28"/>
          <w:szCs w:val="28"/>
        </w:rPr>
        <w:t xml:space="preserve"> -- and on us -- Jesus pronounces a blessing</w:t>
      </w:r>
      <w:r w:rsidR="00123809" w:rsidRPr="008A386D">
        <w:rPr>
          <w:rFonts w:ascii="Footlight MT Light" w:hAnsi="Footlight MT Light"/>
          <w:sz w:val="28"/>
          <w:szCs w:val="28"/>
        </w:rPr>
        <w:t xml:space="preserve">: “Blessed are those who have not seen and yet believed.”  </w:t>
      </w:r>
      <w:r w:rsidR="00E644FB" w:rsidRPr="008A386D">
        <w:rPr>
          <w:rFonts w:ascii="Footlight MT Light" w:hAnsi="Footlight MT Light"/>
          <w:sz w:val="28"/>
          <w:szCs w:val="28"/>
        </w:rPr>
        <w:t>Why “blessed?”  Because from them</w:t>
      </w:r>
      <w:r w:rsidR="003B320D" w:rsidRPr="008A386D">
        <w:rPr>
          <w:rFonts w:ascii="Footlight MT Light" w:hAnsi="Footlight MT Light"/>
          <w:sz w:val="28"/>
          <w:szCs w:val="28"/>
        </w:rPr>
        <w:t>, from us,</w:t>
      </w:r>
      <w:r w:rsidR="00D130B3" w:rsidRPr="008A386D">
        <w:rPr>
          <w:rFonts w:ascii="Footlight MT Light" w:hAnsi="Footlight MT Light"/>
          <w:sz w:val="28"/>
          <w:szCs w:val="28"/>
        </w:rPr>
        <w:t xml:space="preserve"> </w:t>
      </w:r>
      <w:r w:rsidR="00B62BA0" w:rsidRPr="008A386D">
        <w:rPr>
          <w:rFonts w:ascii="Footlight MT Light" w:hAnsi="Footlight MT Light"/>
          <w:sz w:val="28"/>
          <w:szCs w:val="28"/>
        </w:rPr>
        <w:t>a faith greater than th</w:t>
      </w:r>
      <w:r w:rsidR="00313F05" w:rsidRPr="008A386D">
        <w:rPr>
          <w:rFonts w:ascii="Footlight MT Light" w:hAnsi="Footlight MT Light"/>
          <w:sz w:val="28"/>
          <w:szCs w:val="28"/>
        </w:rPr>
        <w:t>eirs will be required</w:t>
      </w:r>
      <w:r w:rsidR="00932439" w:rsidRPr="008A386D">
        <w:rPr>
          <w:rFonts w:ascii="Footlight MT Light" w:hAnsi="Footlight MT Light"/>
          <w:sz w:val="28"/>
          <w:szCs w:val="28"/>
        </w:rPr>
        <w:t>.  The greater the faith, the more</w:t>
      </w:r>
      <w:r w:rsidR="00346240" w:rsidRPr="008A386D">
        <w:rPr>
          <w:rFonts w:ascii="Footlight MT Light" w:hAnsi="Footlight MT Light"/>
          <w:sz w:val="28"/>
          <w:szCs w:val="28"/>
        </w:rPr>
        <w:t xml:space="preserve"> opportunity</w:t>
      </w:r>
      <w:r w:rsidR="006546D5" w:rsidRPr="008A386D">
        <w:rPr>
          <w:rFonts w:ascii="Footlight MT Light" w:hAnsi="Footlight MT Light"/>
          <w:sz w:val="28"/>
          <w:szCs w:val="28"/>
        </w:rPr>
        <w:t xml:space="preserve"> for action with the power of God.</w:t>
      </w:r>
      <w:r w:rsidR="00313F05" w:rsidRPr="008A386D">
        <w:rPr>
          <w:rFonts w:ascii="Footlight MT Light" w:hAnsi="Footlight MT Light"/>
          <w:sz w:val="28"/>
          <w:szCs w:val="28"/>
        </w:rPr>
        <w:t xml:space="preserve"> </w:t>
      </w:r>
    </w:p>
    <w:p w14:paraId="585806A9" w14:textId="34666F5C" w:rsidR="00096ACE" w:rsidRPr="00096ACE" w:rsidRDefault="00471D46" w:rsidP="004123BD">
      <w:pPr>
        <w:spacing w:line="276" w:lineRule="auto"/>
        <w:ind w:firstLine="720"/>
        <w:jc w:val="both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 </w:t>
      </w:r>
      <w:r w:rsidR="003F6294">
        <w:rPr>
          <w:rFonts w:ascii="Footlight MT Light" w:hAnsi="Footlight MT Light"/>
        </w:rPr>
        <w:t xml:space="preserve"> </w:t>
      </w:r>
      <w:r w:rsidR="002A728B">
        <w:rPr>
          <w:rFonts w:ascii="Footlight MT Light" w:hAnsi="Footlight MT Light"/>
        </w:rPr>
        <w:tab/>
      </w:r>
    </w:p>
    <w:sectPr w:rsidR="00096ACE" w:rsidRPr="00096ACE" w:rsidSect="00096ACE">
      <w:headerReference w:type="default" r:id="rId6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A8D0F" w14:textId="77777777" w:rsidR="00627E59" w:rsidRDefault="00627E59" w:rsidP="00096ACE">
      <w:pPr>
        <w:spacing w:after="0" w:line="240" w:lineRule="auto"/>
      </w:pPr>
      <w:r>
        <w:separator/>
      </w:r>
    </w:p>
  </w:endnote>
  <w:endnote w:type="continuationSeparator" w:id="0">
    <w:p w14:paraId="1610F5EC" w14:textId="77777777" w:rsidR="00627E59" w:rsidRDefault="00627E59" w:rsidP="0009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414ED" w14:textId="77777777" w:rsidR="00627E59" w:rsidRDefault="00627E59" w:rsidP="00096ACE">
      <w:pPr>
        <w:spacing w:after="0" w:line="240" w:lineRule="auto"/>
      </w:pPr>
      <w:r>
        <w:separator/>
      </w:r>
    </w:p>
  </w:footnote>
  <w:footnote w:type="continuationSeparator" w:id="0">
    <w:p w14:paraId="5851B2CB" w14:textId="77777777" w:rsidR="00627E59" w:rsidRDefault="00627E59" w:rsidP="0009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9658960"/>
      <w:docPartObj>
        <w:docPartGallery w:val="Page Numbers (Margins)"/>
        <w:docPartUnique/>
      </w:docPartObj>
    </w:sdtPr>
    <w:sdtEndPr/>
    <w:sdtContent>
      <w:p w14:paraId="2F9A77D1" w14:textId="255A2639" w:rsidR="00096ACE" w:rsidRDefault="00096ACE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D07F02F" wp14:editId="17DC125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392866848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60508" w14:textId="77777777" w:rsidR="00096ACE" w:rsidRDefault="00096ACE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07F02F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4960508" w14:textId="77777777" w:rsidR="00096ACE" w:rsidRDefault="00096ACE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CE"/>
    <w:rsid w:val="00043200"/>
    <w:rsid w:val="00071B2B"/>
    <w:rsid w:val="00072F53"/>
    <w:rsid w:val="00081CF5"/>
    <w:rsid w:val="00086782"/>
    <w:rsid w:val="00096ACE"/>
    <w:rsid w:val="000A1713"/>
    <w:rsid w:val="000B7D57"/>
    <w:rsid w:val="001024EB"/>
    <w:rsid w:val="00123809"/>
    <w:rsid w:val="00140982"/>
    <w:rsid w:val="0015622A"/>
    <w:rsid w:val="0017675E"/>
    <w:rsid w:val="00182677"/>
    <w:rsid w:val="00192694"/>
    <w:rsid w:val="001A2A69"/>
    <w:rsid w:val="001A3143"/>
    <w:rsid w:val="001A63ED"/>
    <w:rsid w:val="001A79DB"/>
    <w:rsid w:val="001B4DB2"/>
    <w:rsid w:val="001C7974"/>
    <w:rsid w:val="001D3E8A"/>
    <w:rsid w:val="001D6AE8"/>
    <w:rsid w:val="001E10D7"/>
    <w:rsid w:val="001E4E33"/>
    <w:rsid w:val="001F74EB"/>
    <w:rsid w:val="00245D02"/>
    <w:rsid w:val="002641EC"/>
    <w:rsid w:val="00266C6E"/>
    <w:rsid w:val="00287154"/>
    <w:rsid w:val="00292006"/>
    <w:rsid w:val="00297D80"/>
    <w:rsid w:val="002A2F22"/>
    <w:rsid w:val="002A728B"/>
    <w:rsid w:val="002A7F07"/>
    <w:rsid w:val="002D4F40"/>
    <w:rsid w:val="002E6E01"/>
    <w:rsid w:val="00307A94"/>
    <w:rsid w:val="00313F05"/>
    <w:rsid w:val="00342D31"/>
    <w:rsid w:val="00346240"/>
    <w:rsid w:val="00347B50"/>
    <w:rsid w:val="00365C63"/>
    <w:rsid w:val="0038362E"/>
    <w:rsid w:val="003B320D"/>
    <w:rsid w:val="003B43EA"/>
    <w:rsid w:val="003C690B"/>
    <w:rsid w:val="003D6C16"/>
    <w:rsid w:val="003F6294"/>
    <w:rsid w:val="004123BD"/>
    <w:rsid w:val="0042214F"/>
    <w:rsid w:val="00435D2A"/>
    <w:rsid w:val="0043688D"/>
    <w:rsid w:val="00454768"/>
    <w:rsid w:val="004607ED"/>
    <w:rsid w:val="00471D46"/>
    <w:rsid w:val="004D4233"/>
    <w:rsid w:val="004F3F2B"/>
    <w:rsid w:val="00501964"/>
    <w:rsid w:val="00556502"/>
    <w:rsid w:val="005876D4"/>
    <w:rsid w:val="0059677D"/>
    <w:rsid w:val="005B5006"/>
    <w:rsid w:val="005E596C"/>
    <w:rsid w:val="00616300"/>
    <w:rsid w:val="00627E59"/>
    <w:rsid w:val="00630DC1"/>
    <w:rsid w:val="00635AE5"/>
    <w:rsid w:val="00635B2E"/>
    <w:rsid w:val="006363B5"/>
    <w:rsid w:val="0064445E"/>
    <w:rsid w:val="006546D5"/>
    <w:rsid w:val="006B60B3"/>
    <w:rsid w:val="006F054F"/>
    <w:rsid w:val="00704203"/>
    <w:rsid w:val="00705701"/>
    <w:rsid w:val="00713ED4"/>
    <w:rsid w:val="0072468C"/>
    <w:rsid w:val="007253CC"/>
    <w:rsid w:val="007504C6"/>
    <w:rsid w:val="00763313"/>
    <w:rsid w:val="00770909"/>
    <w:rsid w:val="007F0AE6"/>
    <w:rsid w:val="00806BA9"/>
    <w:rsid w:val="00822430"/>
    <w:rsid w:val="00834D9C"/>
    <w:rsid w:val="00852D67"/>
    <w:rsid w:val="008675AF"/>
    <w:rsid w:val="008A386D"/>
    <w:rsid w:val="008B001B"/>
    <w:rsid w:val="008C307B"/>
    <w:rsid w:val="008E3B12"/>
    <w:rsid w:val="00926EEE"/>
    <w:rsid w:val="00932439"/>
    <w:rsid w:val="00983858"/>
    <w:rsid w:val="009D0EFB"/>
    <w:rsid w:val="009D29DF"/>
    <w:rsid w:val="009E632C"/>
    <w:rsid w:val="00A00843"/>
    <w:rsid w:val="00A1496C"/>
    <w:rsid w:val="00A20426"/>
    <w:rsid w:val="00A319C3"/>
    <w:rsid w:val="00A4072D"/>
    <w:rsid w:val="00A637F2"/>
    <w:rsid w:val="00A7755B"/>
    <w:rsid w:val="00AF33D8"/>
    <w:rsid w:val="00AF67FF"/>
    <w:rsid w:val="00B11076"/>
    <w:rsid w:val="00B138C5"/>
    <w:rsid w:val="00B22A25"/>
    <w:rsid w:val="00B45505"/>
    <w:rsid w:val="00B62BA0"/>
    <w:rsid w:val="00B72E3C"/>
    <w:rsid w:val="00B84D9A"/>
    <w:rsid w:val="00BA02E2"/>
    <w:rsid w:val="00BA58F0"/>
    <w:rsid w:val="00BF158D"/>
    <w:rsid w:val="00C06CA6"/>
    <w:rsid w:val="00C57DB8"/>
    <w:rsid w:val="00CA45BB"/>
    <w:rsid w:val="00CB1620"/>
    <w:rsid w:val="00CE4524"/>
    <w:rsid w:val="00D02C57"/>
    <w:rsid w:val="00D0693F"/>
    <w:rsid w:val="00D0771D"/>
    <w:rsid w:val="00D130B3"/>
    <w:rsid w:val="00D134F5"/>
    <w:rsid w:val="00D1596B"/>
    <w:rsid w:val="00D44A27"/>
    <w:rsid w:val="00D84633"/>
    <w:rsid w:val="00D93937"/>
    <w:rsid w:val="00DB342A"/>
    <w:rsid w:val="00DC0B89"/>
    <w:rsid w:val="00E049D8"/>
    <w:rsid w:val="00E14A7C"/>
    <w:rsid w:val="00E15E7D"/>
    <w:rsid w:val="00E231A8"/>
    <w:rsid w:val="00E23A38"/>
    <w:rsid w:val="00E30D1D"/>
    <w:rsid w:val="00E35A9D"/>
    <w:rsid w:val="00E47F45"/>
    <w:rsid w:val="00E50A64"/>
    <w:rsid w:val="00E51B11"/>
    <w:rsid w:val="00E5512C"/>
    <w:rsid w:val="00E644FB"/>
    <w:rsid w:val="00EB06E0"/>
    <w:rsid w:val="00EB4492"/>
    <w:rsid w:val="00ED006F"/>
    <w:rsid w:val="00F24AFF"/>
    <w:rsid w:val="00F25E04"/>
    <w:rsid w:val="00F26C9A"/>
    <w:rsid w:val="00F33406"/>
    <w:rsid w:val="00F34334"/>
    <w:rsid w:val="00F35CEE"/>
    <w:rsid w:val="00F410FF"/>
    <w:rsid w:val="00F56F11"/>
    <w:rsid w:val="00F6094D"/>
    <w:rsid w:val="00F71AB0"/>
    <w:rsid w:val="00F74CFE"/>
    <w:rsid w:val="00FB1EA9"/>
    <w:rsid w:val="00FC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10044"/>
  <w15:chartTrackingRefBased/>
  <w15:docId w15:val="{7B64A9FD-3568-4893-9AC0-F6483676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A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A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A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A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A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A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A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ACE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AC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AC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AC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A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A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A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AC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A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A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A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A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A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A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AC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6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ACE"/>
  </w:style>
  <w:style w:type="paragraph" w:styleId="Footer">
    <w:name w:val="footer"/>
    <w:basedOn w:val="Normal"/>
    <w:link w:val="FooterChar"/>
    <w:uiPriority w:val="99"/>
    <w:unhideWhenUsed/>
    <w:rsid w:val="00096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Panagoplos</dc:creator>
  <cp:keywords/>
  <dc:description/>
  <cp:lastModifiedBy>Christopher Panagoplos</cp:lastModifiedBy>
  <cp:revision>147</cp:revision>
  <cp:lastPrinted>2026-04-10T11:38:00Z</cp:lastPrinted>
  <dcterms:created xsi:type="dcterms:W3CDTF">2026-04-09T11:42:00Z</dcterms:created>
  <dcterms:modified xsi:type="dcterms:W3CDTF">2026-04-10T13:31:00Z</dcterms:modified>
</cp:coreProperties>
</file>