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49BD" w14:textId="1318D281" w:rsidR="00A4072D" w:rsidRDefault="00BB02F2" w:rsidP="00BB02F2">
      <w:pPr>
        <w:pBdr>
          <w:bottom w:val="single" w:sz="12" w:space="1" w:color="auto"/>
        </w:pBdr>
        <w:spacing w:line="276" w:lineRule="auto"/>
        <w:jc w:val="both"/>
      </w:pPr>
      <w:r>
        <w:t>3 LENT Year A Sunday 8 March</w:t>
      </w:r>
    </w:p>
    <w:p w14:paraId="4B539797" w14:textId="4AEFAE7D" w:rsidR="004A46A9" w:rsidRPr="00FF283D" w:rsidRDefault="00281778" w:rsidP="00BB02F2">
      <w:pPr>
        <w:spacing w:line="276" w:lineRule="auto"/>
        <w:jc w:val="both"/>
        <w:rPr>
          <w:i/>
          <w:iCs/>
          <w:sz w:val="24"/>
        </w:rPr>
      </w:pPr>
      <w:r>
        <w:rPr>
          <w:sz w:val="24"/>
        </w:rPr>
        <w:tab/>
      </w:r>
      <w:r w:rsidRPr="00FF283D">
        <w:rPr>
          <w:i/>
          <w:iCs/>
          <w:sz w:val="24"/>
        </w:rPr>
        <w:t>“Lord, give me this water, that I may</w:t>
      </w:r>
      <w:r w:rsidR="00FF283D" w:rsidRPr="00FF283D">
        <w:rPr>
          <w:i/>
          <w:iCs/>
          <w:sz w:val="24"/>
        </w:rPr>
        <w:t xml:space="preserve"> never thirst.”</w:t>
      </w:r>
      <w:r w:rsidR="00780903" w:rsidRPr="00FF283D">
        <w:rPr>
          <w:i/>
          <w:iCs/>
          <w:sz w:val="24"/>
        </w:rPr>
        <w:tab/>
      </w:r>
    </w:p>
    <w:p w14:paraId="2DCB94CD" w14:textId="60EB4B47" w:rsidR="00BB02F2" w:rsidRPr="00B12FE6" w:rsidRDefault="00780903" w:rsidP="00FF283D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t>The drama of Jesus and the Samaritan Woman at the well shows how one person’s conversion, in conversation</w:t>
      </w:r>
      <w:r w:rsidR="004E6058" w:rsidRPr="00B12FE6">
        <w:rPr>
          <w:sz w:val="24"/>
        </w:rPr>
        <w:t xml:space="preserve"> with Jesus, foreshadows and leads to </w:t>
      </w:r>
      <w:r w:rsidR="00A43B2E" w:rsidRPr="00B12FE6">
        <w:rPr>
          <w:sz w:val="24"/>
        </w:rPr>
        <w:t>a world-wide outreach of salvation.</w:t>
      </w:r>
    </w:p>
    <w:p w14:paraId="167CD8D0" w14:textId="1F840680" w:rsidR="006349D0" w:rsidRPr="00B12FE6" w:rsidRDefault="00A43B2E" w:rsidP="00BB02F2">
      <w:pPr>
        <w:spacing w:line="276" w:lineRule="auto"/>
        <w:jc w:val="both"/>
        <w:rPr>
          <w:sz w:val="24"/>
        </w:rPr>
      </w:pPr>
      <w:r w:rsidRPr="00B12FE6">
        <w:rPr>
          <w:sz w:val="24"/>
        </w:rPr>
        <w:tab/>
      </w:r>
      <w:r w:rsidR="004004A0" w:rsidRPr="00B12FE6">
        <w:rPr>
          <w:sz w:val="24"/>
        </w:rPr>
        <w:t>T</w:t>
      </w:r>
      <w:r w:rsidR="009E283F" w:rsidRPr="00B12FE6">
        <w:rPr>
          <w:sz w:val="24"/>
        </w:rPr>
        <w:t xml:space="preserve">his Third Sunday of Lent </w:t>
      </w:r>
      <w:r w:rsidR="008A3BDB" w:rsidRPr="00B12FE6">
        <w:rPr>
          <w:sz w:val="24"/>
        </w:rPr>
        <w:t xml:space="preserve">we begin the first of three Gospels directed to the catechumens </w:t>
      </w:r>
      <w:r w:rsidR="003345D2" w:rsidRPr="00B12FE6">
        <w:rPr>
          <w:sz w:val="24"/>
        </w:rPr>
        <w:t>who will be baptized at the Easter Vigil.</w:t>
      </w:r>
      <w:r w:rsidR="008873D8" w:rsidRPr="00B12FE6">
        <w:rPr>
          <w:sz w:val="24"/>
        </w:rPr>
        <w:t xml:space="preserve">   In view</w:t>
      </w:r>
      <w:r w:rsidR="00F12F11" w:rsidRPr="00B12FE6">
        <w:rPr>
          <w:sz w:val="24"/>
        </w:rPr>
        <w:t>,</w:t>
      </w:r>
      <w:r w:rsidR="008873D8" w:rsidRPr="00B12FE6">
        <w:rPr>
          <w:sz w:val="24"/>
        </w:rPr>
        <w:t xml:space="preserve"> they are wonderfully rich</w:t>
      </w:r>
      <w:r w:rsidR="00871D8C" w:rsidRPr="00B12FE6">
        <w:rPr>
          <w:sz w:val="24"/>
        </w:rPr>
        <w:t>: theologically, spirituall</w:t>
      </w:r>
      <w:r w:rsidR="00C94B3F" w:rsidRPr="00B12FE6">
        <w:rPr>
          <w:sz w:val="24"/>
        </w:rPr>
        <w:t xml:space="preserve">y, and </w:t>
      </w:r>
      <w:r w:rsidR="003968AF" w:rsidRPr="00B12FE6">
        <w:rPr>
          <w:sz w:val="24"/>
        </w:rPr>
        <w:t>pastorally</w:t>
      </w:r>
      <w:r w:rsidR="00F12F11" w:rsidRPr="00B12FE6">
        <w:rPr>
          <w:sz w:val="24"/>
        </w:rPr>
        <w:t xml:space="preserve">, </w:t>
      </w:r>
      <w:r w:rsidR="0020025C" w:rsidRPr="00B12FE6">
        <w:rPr>
          <w:sz w:val="24"/>
        </w:rPr>
        <w:t xml:space="preserve">not easy </w:t>
      </w:r>
      <w:r w:rsidR="00A641D3" w:rsidRPr="00B12FE6">
        <w:rPr>
          <w:sz w:val="24"/>
        </w:rPr>
        <w:t xml:space="preserve">to </w:t>
      </w:r>
      <w:r w:rsidR="00D26EB8" w:rsidRPr="00B12FE6">
        <w:rPr>
          <w:sz w:val="24"/>
        </w:rPr>
        <w:t xml:space="preserve">do justice to them </w:t>
      </w:r>
      <w:r w:rsidR="00E672B1" w:rsidRPr="00B12FE6">
        <w:rPr>
          <w:sz w:val="24"/>
        </w:rPr>
        <w:t>in the</w:t>
      </w:r>
      <w:r w:rsidR="003363F1" w:rsidRPr="00B12FE6">
        <w:rPr>
          <w:sz w:val="24"/>
        </w:rPr>
        <w:t xml:space="preserve"> time </w:t>
      </w:r>
      <w:r w:rsidR="00397476" w:rsidRPr="00B12FE6">
        <w:rPr>
          <w:sz w:val="24"/>
        </w:rPr>
        <w:t xml:space="preserve">constraint </w:t>
      </w:r>
      <w:r w:rsidR="00E672B1" w:rsidRPr="00B12FE6">
        <w:rPr>
          <w:sz w:val="24"/>
        </w:rPr>
        <w:t>of a Sunday homily.</w:t>
      </w:r>
    </w:p>
    <w:p w14:paraId="1D4755B8" w14:textId="330ADE28" w:rsidR="00DD0420" w:rsidRPr="00B12FE6" w:rsidRDefault="006349D0" w:rsidP="00BB02F2">
      <w:pPr>
        <w:spacing w:line="276" w:lineRule="auto"/>
        <w:jc w:val="both"/>
        <w:rPr>
          <w:sz w:val="24"/>
        </w:rPr>
      </w:pPr>
      <w:r w:rsidRPr="00B12FE6">
        <w:rPr>
          <w:sz w:val="24"/>
        </w:rPr>
        <w:tab/>
      </w:r>
      <w:r w:rsidR="00A65661" w:rsidRPr="00B12FE6">
        <w:rPr>
          <w:sz w:val="24"/>
        </w:rPr>
        <w:t xml:space="preserve">The first reading from Exodus provides background </w:t>
      </w:r>
      <w:r w:rsidR="00E232EC" w:rsidRPr="00B12FE6">
        <w:rPr>
          <w:sz w:val="24"/>
        </w:rPr>
        <w:t>for the Gospel</w:t>
      </w:r>
      <w:r w:rsidR="00846FEE" w:rsidRPr="00B12FE6">
        <w:rPr>
          <w:sz w:val="24"/>
        </w:rPr>
        <w:t xml:space="preserve">.  </w:t>
      </w:r>
      <w:r w:rsidR="000109C2" w:rsidRPr="00B12FE6">
        <w:rPr>
          <w:sz w:val="24"/>
        </w:rPr>
        <w:t>The provision of life-giving water</w:t>
      </w:r>
      <w:r w:rsidR="00AB1C6F" w:rsidRPr="00B12FE6">
        <w:rPr>
          <w:sz w:val="24"/>
        </w:rPr>
        <w:t xml:space="preserve"> forms the connection between the two passages.</w:t>
      </w:r>
      <w:r w:rsidR="008C10C4" w:rsidRPr="00B12FE6">
        <w:rPr>
          <w:sz w:val="24"/>
        </w:rPr>
        <w:t xml:space="preserve">  </w:t>
      </w:r>
      <w:r w:rsidR="00E94F7E" w:rsidRPr="00B12FE6">
        <w:rPr>
          <w:sz w:val="24"/>
        </w:rPr>
        <w:t>Worth mentioning</w:t>
      </w:r>
      <w:r w:rsidR="00BE7981" w:rsidRPr="00B12FE6">
        <w:rPr>
          <w:sz w:val="24"/>
        </w:rPr>
        <w:t xml:space="preserve"> though,</w:t>
      </w:r>
      <w:r w:rsidR="00E94F7E" w:rsidRPr="00B12FE6">
        <w:rPr>
          <w:sz w:val="24"/>
        </w:rPr>
        <w:t xml:space="preserve"> a </w:t>
      </w:r>
      <w:r w:rsidR="00DD0420" w:rsidRPr="00B12FE6">
        <w:rPr>
          <w:sz w:val="24"/>
        </w:rPr>
        <w:t xml:space="preserve">better background </w:t>
      </w:r>
      <w:r w:rsidR="00DB2392" w:rsidRPr="00B12FE6">
        <w:rPr>
          <w:sz w:val="24"/>
        </w:rPr>
        <w:t>to Jesus’ meeting</w:t>
      </w:r>
      <w:r w:rsidR="00E30616" w:rsidRPr="00B12FE6">
        <w:rPr>
          <w:sz w:val="24"/>
        </w:rPr>
        <w:t xml:space="preserve"> with the woman would have been from the patriarchal stories</w:t>
      </w:r>
      <w:r w:rsidR="00441088" w:rsidRPr="00B12FE6">
        <w:rPr>
          <w:sz w:val="24"/>
        </w:rPr>
        <w:t xml:space="preserve"> where leading figures meet their future </w:t>
      </w:r>
      <w:r w:rsidR="00D220C8" w:rsidRPr="00B12FE6">
        <w:rPr>
          <w:sz w:val="24"/>
        </w:rPr>
        <w:t xml:space="preserve">spouses at a well: Isaac and Rebekah, </w:t>
      </w:r>
      <w:r w:rsidR="00D92B12" w:rsidRPr="00B12FE6">
        <w:rPr>
          <w:sz w:val="24"/>
        </w:rPr>
        <w:t>Jacob and Rachel.</w:t>
      </w:r>
      <w:r w:rsidR="00DB2392" w:rsidRPr="00B12FE6">
        <w:rPr>
          <w:sz w:val="24"/>
        </w:rPr>
        <w:t xml:space="preserve"> </w:t>
      </w:r>
    </w:p>
    <w:p w14:paraId="52CA7E18" w14:textId="0DA5F3A3" w:rsidR="00A43B2E" w:rsidRPr="00B12FE6" w:rsidRDefault="00295C12" w:rsidP="00D92B12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t xml:space="preserve">And so, </w:t>
      </w:r>
      <w:r w:rsidR="00DB2873" w:rsidRPr="00B12FE6">
        <w:rPr>
          <w:sz w:val="24"/>
        </w:rPr>
        <w:t>earlier in John’s Gospel</w:t>
      </w:r>
      <w:r w:rsidR="009C5008" w:rsidRPr="00B12FE6">
        <w:rPr>
          <w:sz w:val="24"/>
        </w:rPr>
        <w:t>, Jesus had provided the “best of wine” at the wedding</w:t>
      </w:r>
      <w:r w:rsidR="00B61EE0" w:rsidRPr="00B12FE6">
        <w:rPr>
          <w:sz w:val="24"/>
        </w:rPr>
        <w:t xml:space="preserve"> at Cana.  It was the bridegroom’s responsibility to provide</w:t>
      </w:r>
      <w:r w:rsidR="0039345B" w:rsidRPr="00B12FE6">
        <w:rPr>
          <w:sz w:val="24"/>
        </w:rPr>
        <w:t xml:space="preserve"> the wine.</w:t>
      </w:r>
      <w:r w:rsidR="00F847BF" w:rsidRPr="00B12FE6">
        <w:rPr>
          <w:sz w:val="24"/>
        </w:rPr>
        <w:t xml:space="preserve">  By doing so</w:t>
      </w:r>
      <w:r w:rsidR="009355B8" w:rsidRPr="00B12FE6">
        <w:rPr>
          <w:sz w:val="24"/>
        </w:rPr>
        <w:t xml:space="preserve"> </w:t>
      </w:r>
      <w:r w:rsidR="00A42044" w:rsidRPr="00B12FE6">
        <w:rPr>
          <w:sz w:val="24"/>
        </w:rPr>
        <w:t>miraculously</w:t>
      </w:r>
      <w:r w:rsidR="004153F2" w:rsidRPr="00B12FE6">
        <w:rPr>
          <w:sz w:val="24"/>
        </w:rPr>
        <w:t>, Jesus is disclosed a</w:t>
      </w:r>
      <w:r w:rsidR="000E4CFA" w:rsidRPr="00B12FE6">
        <w:rPr>
          <w:sz w:val="24"/>
        </w:rPr>
        <w:t>s</w:t>
      </w:r>
      <w:r w:rsidR="004153F2" w:rsidRPr="00B12FE6">
        <w:rPr>
          <w:sz w:val="24"/>
        </w:rPr>
        <w:t xml:space="preserve"> the Bridegroom of Israel</w:t>
      </w:r>
      <w:r w:rsidR="00130E8A" w:rsidRPr="00B12FE6">
        <w:rPr>
          <w:sz w:val="24"/>
        </w:rPr>
        <w:t>.</w:t>
      </w:r>
      <w:r w:rsidR="003C4B83" w:rsidRPr="00B12FE6">
        <w:rPr>
          <w:sz w:val="24"/>
        </w:rPr>
        <w:t xml:space="preserve">  In His person and presence</w:t>
      </w:r>
      <w:r w:rsidR="008F41EB" w:rsidRPr="00B12FE6">
        <w:rPr>
          <w:sz w:val="24"/>
        </w:rPr>
        <w:t>, the long-promised “nup</w:t>
      </w:r>
      <w:r w:rsidR="00030D11" w:rsidRPr="00B12FE6">
        <w:rPr>
          <w:sz w:val="24"/>
        </w:rPr>
        <w:t>tials” between God and Israel</w:t>
      </w:r>
      <w:r w:rsidR="001E45D2" w:rsidRPr="00B12FE6">
        <w:rPr>
          <w:sz w:val="24"/>
        </w:rPr>
        <w:t>,</w:t>
      </w:r>
      <w:r w:rsidR="000D6767" w:rsidRPr="00B12FE6">
        <w:rPr>
          <w:sz w:val="24"/>
        </w:rPr>
        <w:t xml:space="preserve"> </w:t>
      </w:r>
      <w:r w:rsidR="001E45D2" w:rsidRPr="00B12FE6">
        <w:rPr>
          <w:sz w:val="24"/>
        </w:rPr>
        <w:t xml:space="preserve">(Hosea), </w:t>
      </w:r>
      <w:r w:rsidR="000D6767" w:rsidRPr="00B12FE6">
        <w:rPr>
          <w:sz w:val="24"/>
        </w:rPr>
        <w:t>have been accomplished</w:t>
      </w:r>
      <w:r w:rsidR="001E45D2" w:rsidRPr="00B12FE6">
        <w:rPr>
          <w:sz w:val="24"/>
        </w:rPr>
        <w:t>.</w:t>
      </w:r>
      <w:r w:rsidR="003345D2" w:rsidRPr="00B12FE6">
        <w:rPr>
          <w:sz w:val="24"/>
        </w:rPr>
        <w:t xml:space="preserve">  </w:t>
      </w:r>
    </w:p>
    <w:p w14:paraId="6C9903EA" w14:textId="77777777" w:rsidR="009F3FC6" w:rsidRPr="00B12FE6" w:rsidRDefault="00621A0A" w:rsidP="00D92B12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t>Now</w:t>
      </w:r>
      <w:r w:rsidR="00E93DFA" w:rsidRPr="00B12FE6">
        <w:rPr>
          <w:sz w:val="24"/>
        </w:rPr>
        <w:t>,</w:t>
      </w:r>
      <w:r w:rsidRPr="00B12FE6">
        <w:rPr>
          <w:sz w:val="24"/>
        </w:rPr>
        <w:t xml:space="preserve"> in this scene by a well in Samaria</w:t>
      </w:r>
      <w:r w:rsidR="00CD18B0" w:rsidRPr="00B12FE6">
        <w:rPr>
          <w:sz w:val="24"/>
        </w:rPr>
        <w:t xml:space="preserve">, Jesus the Bridegroom breaks through a strong ethnic </w:t>
      </w:r>
      <w:r w:rsidR="00CA291B" w:rsidRPr="00B12FE6">
        <w:rPr>
          <w:sz w:val="24"/>
        </w:rPr>
        <w:t xml:space="preserve">barrier </w:t>
      </w:r>
      <w:r w:rsidR="00C54841" w:rsidRPr="00B12FE6">
        <w:rPr>
          <w:sz w:val="24"/>
        </w:rPr>
        <w:t xml:space="preserve">between Jews and Samaritans, and an equally strong </w:t>
      </w:r>
      <w:r w:rsidR="002B0D56" w:rsidRPr="00B12FE6">
        <w:rPr>
          <w:sz w:val="24"/>
        </w:rPr>
        <w:t xml:space="preserve">social </w:t>
      </w:r>
      <w:r w:rsidR="00C54841" w:rsidRPr="00B12FE6">
        <w:rPr>
          <w:sz w:val="24"/>
        </w:rPr>
        <w:t>barrier</w:t>
      </w:r>
      <w:r w:rsidR="00F24091" w:rsidRPr="00B12FE6">
        <w:rPr>
          <w:sz w:val="24"/>
        </w:rPr>
        <w:t>: a man talking in public to a woman not of His family</w:t>
      </w:r>
      <w:r w:rsidR="009E2363" w:rsidRPr="00B12FE6">
        <w:rPr>
          <w:sz w:val="24"/>
        </w:rPr>
        <w:t xml:space="preserve">.  </w:t>
      </w:r>
      <w:r w:rsidR="00C41F0B" w:rsidRPr="00B12FE6">
        <w:rPr>
          <w:sz w:val="24"/>
        </w:rPr>
        <w:t>In t</w:t>
      </w:r>
      <w:r w:rsidR="001060DE" w:rsidRPr="00B12FE6">
        <w:rPr>
          <w:sz w:val="24"/>
        </w:rPr>
        <w:t>he conversation</w:t>
      </w:r>
      <w:r w:rsidR="00C41F0B" w:rsidRPr="00B12FE6">
        <w:rPr>
          <w:sz w:val="24"/>
        </w:rPr>
        <w:t xml:space="preserve">, Jesus intends to “woo” </w:t>
      </w:r>
      <w:r w:rsidR="000518F7" w:rsidRPr="00B12FE6">
        <w:rPr>
          <w:sz w:val="24"/>
        </w:rPr>
        <w:t>the</w:t>
      </w:r>
      <w:r w:rsidR="00661494" w:rsidRPr="00B12FE6">
        <w:rPr>
          <w:sz w:val="24"/>
        </w:rPr>
        <w:t xml:space="preserve"> long-separated</w:t>
      </w:r>
      <w:r w:rsidR="00CA5FE8" w:rsidRPr="00B12FE6">
        <w:rPr>
          <w:sz w:val="24"/>
        </w:rPr>
        <w:t xml:space="preserve"> Samaritans</w:t>
      </w:r>
      <w:r w:rsidR="004356C4" w:rsidRPr="00B12FE6">
        <w:rPr>
          <w:sz w:val="24"/>
        </w:rPr>
        <w:t xml:space="preserve">. In this way, Jesus seeks to overcome the age-old hostility </w:t>
      </w:r>
      <w:r w:rsidR="00DA236B" w:rsidRPr="00B12FE6">
        <w:rPr>
          <w:sz w:val="24"/>
        </w:rPr>
        <w:t xml:space="preserve">between Jews and Samaritans, </w:t>
      </w:r>
      <w:r w:rsidR="000D3A3E" w:rsidRPr="00B12FE6">
        <w:rPr>
          <w:sz w:val="24"/>
        </w:rPr>
        <w:t xml:space="preserve">and reconstitutes </w:t>
      </w:r>
      <w:r w:rsidR="00573D26" w:rsidRPr="00B12FE6">
        <w:rPr>
          <w:sz w:val="24"/>
        </w:rPr>
        <w:t xml:space="preserve">an </w:t>
      </w:r>
      <w:r w:rsidR="00181CB7" w:rsidRPr="00B12FE6">
        <w:rPr>
          <w:sz w:val="24"/>
        </w:rPr>
        <w:t xml:space="preserve">inclusive union </w:t>
      </w:r>
      <w:r w:rsidR="00486851" w:rsidRPr="00B12FE6">
        <w:rPr>
          <w:sz w:val="24"/>
        </w:rPr>
        <w:t>of the People of God.</w:t>
      </w:r>
    </w:p>
    <w:p w14:paraId="0637CC95" w14:textId="50B626C2" w:rsidR="00AB3094" w:rsidRPr="00B12FE6" w:rsidRDefault="009F3FC6" w:rsidP="00D92B12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t>All begins with a human need for</w:t>
      </w:r>
      <w:r w:rsidR="00932B05" w:rsidRPr="00B12FE6">
        <w:rPr>
          <w:sz w:val="24"/>
        </w:rPr>
        <w:t xml:space="preserve"> something (for here its water), </w:t>
      </w:r>
      <w:r w:rsidR="006119D0" w:rsidRPr="00B12FE6">
        <w:rPr>
          <w:sz w:val="24"/>
        </w:rPr>
        <w:t xml:space="preserve">for wine, for wholeness, for bread, for sight, for life.  </w:t>
      </w:r>
      <w:r w:rsidR="000F7FCC" w:rsidRPr="00B12FE6">
        <w:rPr>
          <w:sz w:val="24"/>
        </w:rPr>
        <w:t>Jesus remedies the need m</w:t>
      </w:r>
      <w:r w:rsidR="004D3D4F" w:rsidRPr="00B12FE6">
        <w:rPr>
          <w:sz w:val="24"/>
        </w:rPr>
        <w:t>iraculously</w:t>
      </w:r>
      <w:r w:rsidR="00E2496E" w:rsidRPr="00B12FE6">
        <w:rPr>
          <w:sz w:val="24"/>
        </w:rPr>
        <w:t>.  The gift</w:t>
      </w:r>
      <w:r w:rsidR="00783A3D" w:rsidRPr="00B12FE6">
        <w:rPr>
          <w:sz w:val="24"/>
        </w:rPr>
        <w:t xml:space="preserve"> of water</w:t>
      </w:r>
      <w:r w:rsidR="00E2496E" w:rsidRPr="00B12FE6">
        <w:rPr>
          <w:sz w:val="24"/>
        </w:rPr>
        <w:t xml:space="preserve"> so provided functions as a symbol of</w:t>
      </w:r>
      <w:r w:rsidR="003E3C78" w:rsidRPr="00B12FE6">
        <w:rPr>
          <w:sz w:val="24"/>
        </w:rPr>
        <w:t xml:space="preserve"> a much more profound gift t</w:t>
      </w:r>
      <w:r w:rsidR="00797182" w:rsidRPr="00B12FE6">
        <w:rPr>
          <w:sz w:val="24"/>
        </w:rPr>
        <w:t xml:space="preserve">hat </w:t>
      </w:r>
      <w:r w:rsidR="003E3C78" w:rsidRPr="00B12FE6">
        <w:rPr>
          <w:sz w:val="24"/>
        </w:rPr>
        <w:t>Jesus</w:t>
      </w:r>
      <w:r w:rsidR="00797182" w:rsidRPr="00B12FE6">
        <w:rPr>
          <w:sz w:val="24"/>
        </w:rPr>
        <w:t xml:space="preserve"> is the Bread of Life</w:t>
      </w:r>
      <w:r w:rsidR="00B951BC" w:rsidRPr="00B12FE6">
        <w:rPr>
          <w:sz w:val="24"/>
        </w:rPr>
        <w:t>, the Light of the</w:t>
      </w:r>
      <w:r w:rsidR="00C54841" w:rsidRPr="00B12FE6">
        <w:rPr>
          <w:sz w:val="24"/>
        </w:rPr>
        <w:t xml:space="preserve"> </w:t>
      </w:r>
      <w:r w:rsidR="00B951BC" w:rsidRPr="00B12FE6">
        <w:rPr>
          <w:sz w:val="24"/>
        </w:rPr>
        <w:t xml:space="preserve">World, </w:t>
      </w:r>
      <w:r w:rsidR="00D16B08" w:rsidRPr="00B12FE6">
        <w:rPr>
          <w:sz w:val="24"/>
        </w:rPr>
        <w:t>the Resurrection and the Life.</w:t>
      </w:r>
    </w:p>
    <w:p w14:paraId="62A856F7" w14:textId="5BA7B199" w:rsidR="00397476" w:rsidRPr="00B12FE6" w:rsidRDefault="00E10F6B" w:rsidP="00D92B12">
      <w:pPr>
        <w:spacing w:line="276" w:lineRule="auto"/>
        <w:ind w:firstLine="720"/>
        <w:jc w:val="both"/>
        <w:rPr>
          <w:i/>
          <w:iCs/>
          <w:sz w:val="24"/>
        </w:rPr>
      </w:pPr>
      <w:r w:rsidRPr="00B12FE6">
        <w:rPr>
          <w:sz w:val="24"/>
        </w:rPr>
        <w:t xml:space="preserve"> </w:t>
      </w:r>
      <w:r w:rsidR="00162AE1" w:rsidRPr="00B12FE6">
        <w:rPr>
          <w:sz w:val="24"/>
        </w:rPr>
        <w:t xml:space="preserve">This episode </w:t>
      </w:r>
      <w:r w:rsidR="00251EC8" w:rsidRPr="00B12FE6">
        <w:rPr>
          <w:sz w:val="24"/>
        </w:rPr>
        <w:t xml:space="preserve">has two stages.  </w:t>
      </w:r>
      <w:r w:rsidR="00295D0A" w:rsidRPr="00B12FE6">
        <w:rPr>
          <w:sz w:val="24"/>
        </w:rPr>
        <w:t xml:space="preserve">The first </w:t>
      </w:r>
      <w:r w:rsidR="00FA3BDF" w:rsidRPr="00B12FE6">
        <w:rPr>
          <w:sz w:val="24"/>
        </w:rPr>
        <w:t xml:space="preserve">concern is the provision of water.  </w:t>
      </w:r>
      <w:r w:rsidR="003A51CC" w:rsidRPr="00B12FE6">
        <w:rPr>
          <w:sz w:val="24"/>
        </w:rPr>
        <w:t xml:space="preserve">Overcoming ethnic and social barriers, Jesus asks </w:t>
      </w:r>
      <w:r w:rsidR="002B3F3A" w:rsidRPr="00B12FE6">
        <w:rPr>
          <w:sz w:val="24"/>
        </w:rPr>
        <w:t>the woman to slake His thirst</w:t>
      </w:r>
      <w:r w:rsidRPr="00B12FE6">
        <w:rPr>
          <w:sz w:val="24"/>
        </w:rPr>
        <w:t xml:space="preserve"> by providing Him with a drink of water.  </w:t>
      </w:r>
      <w:r w:rsidR="00F656F2" w:rsidRPr="00B12FE6">
        <w:rPr>
          <w:sz w:val="24"/>
        </w:rPr>
        <w:t>The woman is surprised</w:t>
      </w:r>
      <w:r w:rsidR="00722AE9" w:rsidRPr="00B12FE6">
        <w:rPr>
          <w:sz w:val="24"/>
        </w:rPr>
        <w:t xml:space="preserve"> at this.  Jesus develops a d</w:t>
      </w:r>
      <w:r w:rsidR="006365FE" w:rsidRPr="00B12FE6">
        <w:rPr>
          <w:sz w:val="24"/>
        </w:rPr>
        <w:t>eeper symbolic meaning by speaking of a gift</w:t>
      </w:r>
      <w:r w:rsidR="003B21AE" w:rsidRPr="00B12FE6">
        <w:rPr>
          <w:sz w:val="24"/>
        </w:rPr>
        <w:t xml:space="preserve"> “living water” that He could provide for her</w:t>
      </w:r>
      <w:r w:rsidR="0068517C" w:rsidRPr="00B12FE6">
        <w:rPr>
          <w:sz w:val="24"/>
        </w:rPr>
        <w:t xml:space="preserve"> if she only knew </w:t>
      </w:r>
      <w:r w:rsidR="001A191A" w:rsidRPr="00B12FE6">
        <w:rPr>
          <w:sz w:val="24"/>
        </w:rPr>
        <w:t xml:space="preserve">who Jesus is.  </w:t>
      </w:r>
      <w:r w:rsidR="005246E3" w:rsidRPr="00B12FE6">
        <w:rPr>
          <w:sz w:val="24"/>
        </w:rPr>
        <w:t xml:space="preserve">“Living water” </w:t>
      </w:r>
      <w:r w:rsidR="00564D20" w:rsidRPr="00B12FE6">
        <w:rPr>
          <w:sz w:val="24"/>
        </w:rPr>
        <w:t>provides</w:t>
      </w:r>
      <w:r w:rsidR="00C831BC" w:rsidRPr="00B12FE6">
        <w:rPr>
          <w:sz w:val="24"/>
        </w:rPr>
        <w:t xml:space="preserve"> a constant gushing spring, </w:t>
      </w:r>
      <w:r w:rsidR="00DF6E97" w:rsidRPr="00B12FE6">
        <w:rPr>
          <w:sz w:val="24"/>
        </w:rPr>
        <w:t xml:space="preserve">rather than the inert water of a well.  </w:t>
      </w:r>
      <w:r w:rsidR="00935042" w:rsidRPr="00B12FE6">
        <w:rPr>
          <w:sz w:val="24"/>
        </w:rPr>
        <w:t xml:space="preserve">At a deeper level, </w:t>
      </w:r>
      <w:r w:rsidR="00CA7EA6" w:rsidRPr="00B12FE6">
        <w:rPr>
          <w:sz w:val="24"/>
        </w:rPr>
        <w:t>water that gives life</w:t>
      </w:r>
      <w:r w:rsidR="008C1306" w:rsidRPr="00B12FE6">
        <w:rPr>
          <w:sz w:val="24"/>
        </w:rPr>
        <w:t xml:space="preserve">, </w:t>
      </w:r>
      <w:r w:rsidR="008E2FDD" w:rsidRPr="00B12FE6">
        <w:rPr>
          <w:sz w:val="24"/>
        </w:rPr>
        <w:t xml:space="preserve">is </w:t>
      </w:r>
      <w:r w:rsidR="008C1306" w:rsidRPr="00B12FE6">
        <w:rPr>
          <w:sz w:val="24"/>
        </w:rPr>
        <w:t>not life in the sense of mere existenc</w:t>
      </w:r>
      <w:r w:rsidR="008E2FDD" w:rsidRPr="00B12FE6">
        <w:rPr>
          <w:sz w:val="24"/>
        </w:rPr>
        <w:t>e, but the “eternal life”</w:t>
      </w:r>
      <w:r w:rsidR="00DA4866" w:rsidRPr="00B12FE6">
        <w:rPr>
          <w:sz w:val="24"/>
        </w:rPr>
        <w:t xml:space="preserve"> that is a genuine sharing in the life of God.</w:t>
      </w:r>
      <w:r w:rsidR="007F3C4F" w:rsidRPr="00B12FE6">
        <w:rPr>
          <w:sz w:val="24"/>
        </w:rPr>
        <w:t xml:space="preserve">  </w:t>
      </w:r>
      <w:r w:rsidR="00B05109" w:rsidRPr="00B12FE6">
        <w:rPr>
          <w:i/>
          <w:iCs/>
          <w:sz w:val="24"/>
        </w:rPr>
        <w:t>“</w:t>
      </w:r>
      <w:r w:rsidR="007873E4" w:rsidRPr="00B12FE6">
        <w:rPr>
          <w:i/>
          <w:iCs/>
          <w:sz w:val="24"/>
        </w:rPr>
        <w:t>Laudato si’, mi Signore</w:t>
      </w:r>
      <w:r w:rsidR="008D5B81" w:rsidRPr="00B12FE6">
        <w:rPr>
          <w:i/>
          <w:iCs/>
          <w:sz w:val="24"/>
        </w:rPr>
        <w:t>, per sor’aqu</w:t>
      </w:r>
      <w:r w:rsidR="00CF78DC" w:rsidRPr="00B12FE6">
        <w:rPr>
          <w:i/>
          <w:iCs/>
          <w:sz w:val="24"/>
        </w:rPr>
        <w:t xml:space="preserve">a: </w:t>
      </w:r>
      <w:r w:rsidR="00DD4676" w:rsidRPr="00B12FE6">
        <w:rPr>
          <w:i/>
          <w:iCs/>
          <w:sz w:val="24"/>
        </w:rPr>
        <w:t>Praised be You</w:t>
      </w:r>
      <w:r w:rsidR="00CF78DC" w:rsidRPr="00B12FE6">
        <w:rPr>
          <w:i/>
          <w:iCs/>
          <w:sz w:val="24"/>
        </w:rPr>
        <w:t>, my Lord, through Sister Water</w:t>
      </w:r>
      <w:r w:rsidR="00B05109" w:rsidRPr="00B12FE6">
        <w:rPr>
          <w:i/>
          <w:iCs/>
          <w:sz w:val="24"/>
        </w:rPr>
        <w:t>, who is very useful and humble and precious and chaste.”</w:t>
      </w:r>
    </w:p>
    <w:p w14:paraId="5C028061" w14:textId="0455F5B4" w:rsidR="00ED15CB" w:rsidRPr="00B12FE6" w:rsidRDefault="003A6D08" w:rsidP="00D92B12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t>The gift of “living water”</w:t>
      </w:r>
      <w:r w:rsidR="00A17ABD" w:rsidRPr="00B12FE6">
        <w:rPr>
          <w:sz w:val="24"/>
        </w:rPr>
        <w:t xml:space="preserve"> is nothing else than the gift of the Spirit</w:t>
      </w:r>
      <w:r w:rsidR="0080160B" w:rsidRPr="00B12FE6">
        <w:rPr>
          <w:sz w:val="24"/>
        </w:rPr>
        <w:t xml:space="preserve">.  St Paul’s </w:t>
      </w:r>
      <w:r w:rsidR="007C739A" w:rsidRPr="00B12FE6">
        <w:rPr>
          <w:sz w:val="24"/>
        </w:rPr>
        <w:t xml:space="preserve">wonderful statement in </w:t>
      </w:r>
      <w:r w:rsidR="008C5AFD" w:rsidRPr="00B12FE6">
        <w:rPr>
          <w:sz w:val="24"/>
        </w:rPr>
        <w:t xml:space="preserve">the </w:t>
      </w:r>
      <w:r w:rsidR="0080160B" w:rsidRPr="00B12FE6">
        <w:rPr>
          <w:sz w:val="24"/>
        </w:rPr>
        <w:t xml:space="preserve">second reading </w:t>
      </w:r>
      <w:r w:rsidR="008C5AFD" w:rsidRPr="00B12FE6">
        <w:rPr>
          <w:sz w:val="24"/>
        </w:rPr>
        <w:t xml:space="preserve">states, </w:t>
      </w:r>
      <w:r w:rsidR="008C5AFD" w:rsidRPr="00B12FE6">
        <w:rPr>
          <w:i/>
          <w:iCs/>
          <w:sz w:val="24"/>
        </w:rPr>
        <w:t xml:space="preserve">“the love of God </w:t>
      </w:r>
      <w:r w:rsidR="002D389C" w:rsidRPr="00B12FE6">
        <w:rPr>
          <w:i/>
          <w:iCs/>
          <w:sz w:val="24"/>
        </w:rPr>
        <w:t>has been poured out in our hearts by the Holy Spirit</w:t>
      </w:r>
      <w:r w:rsidR="007077F1" w:rsidRPr="00B12FE6">
        <w:rPr>
          <w:i/>
          <w:iCs/>
          <w:sz w:val="24"/>
        </w:rPr>
        <w:t xml:space="preserve"> that has been given to us.”</w:t>
      </w:r>
      <w:r w:rsidRPr="00B12FE6">
        <w:rPr>
          <w:sz w:val="24"/>
        </w:rPr>
        <w:t xml:space="preserve"> </w:t>
      </w:r>
      <w:r w:rsidR="009403E5" w:rsidRPr="00B12FE6">
        <w:rPr>
          <w:sz w:val="24"/>
        </w:rPr>
        <w:t xml:space="preserve">  </w:t>
      </w:r>
    </w:p>
    <w:p w14:paraId="2D8FD3A4" w14:textId="58B0B513" w:rsidR="00DC1145" w:rsidRPr="00B12FE6" w:rsidRDefault="00FD3F9C" w:rsidP="00D92B12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t>Th</w:t>
      </w:r>
      <w:r w:rsidR="00E91025" w:rsidRPr="00B12FE6">
        <w:rPr>
          <w:sz w:val="24"/>
        </w:rPr>
        <w:t>e woman’s</w:t>
      </w:r>
      <w:r w:rsidRPr="00B12FE6">
        <w:rPr>
          <w:sz w:val="24"/>
        </w:rPr>
        <w:t xml:space="preserve"> experience </w:t>
      </w:r>
      <w:r w:rsidR="004F4D79" w:rsidRPr="00B12FE6">
        <w:rPr>
          <w:sz w:val="24"/>
        </w:rPr>
        <w:t>at the well</w:t>
      </w:r>
      <w:r w:rsidR="00BE3092" w:rsidRPr="00B12FE6">
        <w:rPr>
          <w:sz w:val="24"/>
        </w:rPr>
        <w:t xml:space="preserve">, now, is unlike </w:t>
      </w:r>
      <w:r w:rsidR="00CA2E05" w:rsidRPr="00B12FE6">
        <w:rPr>
          <w:sz w:val="24"/>
        </w:rPr>
        <w:t>other times</w:t>
      </w:r>
      <w:r w:rsidR="0069342C" w:rsidRPr="00B12FE6">
        <w:rPr>
          <w:sz w:val="24"/>
        </w:rPr>
        <w:t xml:space="preserve"> drawing water</w:t>
      </w:r>
      <w:r w:rsidR="002F16B3" w:rsidRPr="00B12FE6">
        <w:rPr>
          <w:sz w:val="24"/>
        </w:rPr>
        <w:t>.  The conversation reaches an impasse</w:t>
      </w:r>
      <w:r w:rsidR="004A7393" w:rsidRPr="00B12FE6">
        <w:rPr>
          <w:sz w:val="24"/>
        </w:rPr>
        <w:t xml:space="preserve">.  She cannot enter into a deeper appreciation </w:t>
      </w:r>
      <w:r w:rsidR="00E95C41" w:rsidRPr="00B12FE6">
        <w:rPr>
          <w:sz w:val="24"/>
        </w:rPr>
        <w:t>of who Jesus is, and of the real gift He has to offer</w:t>
      </w:r>
      <w:r w:rsidR="00BF3077" w:rsidRPr="00B12FE6">
        <w:rPr>
          <w:sz w:val="24"/>
        </w:rPr>
        <w:t>, until she has explored more deeply her own life and personal si</w:t>
      </w:r>
      <w:r w:rsidR="00A36BF3" w:rsidRPr="00B12FE6">
        <w:rPr>
          <w:sz w:val="24"/>
        </w:rPr>
        <w:t>tuation.</w:t>
      </w:r>
      <w:r w:rsidR="001A3929" w:rsidRPr="00B12FE6">
        <w:rPr>
          <w:sz w:val="24"/>
        </w:rPr>
        <w:t xml:space="preserve"> </w:t>
      </w:r>
    </w:p>
    <w:p w14:paraId="65E8CF16" w14:textId="29A28474" w:rsidR="00431A3F" w:rsidRPr="00B12FE6" w:rsidRDefault="00D35F63" w:rsidP="009924DD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lastRenderedPageBreak/>
        <w:t>We move to the next stage of the dram</w:t>
      </w:r>
      <w:r w:rsidR="00706A3B" w:rsidRPr="00B12FE6">
        <w:rPr>
          <w:sz w:val="24"/>
        </w:rPr>
        <w:t xml:space="preserve">a, </w:t>
      </w:r>
      <w:r w:rsidR="001101EE" w:rsidRPr="00B12FE6">
        <w:rPr>
          <w:sz w:val="24"/>
        </w:rPr>
        <w:t xml:space="preserve">about her shortcomings of her private life.  </w:t>
      </w:r>
      <w:r w:rsidR="00736979" w:rsidRPr="00B12FE6">
        <w:rPr>
          <w:sz w:val="24"/>
        </w:rPr>
        <w:t>T</w:t>
      </w:r>
      <w:r w:rsidR="0066184D" w:rsidRPr="00B12FE6">
        <w:rPr>
          <w:sz w:val="24"/>
        </w:rPr>
        <w:t>he scene</w:t>
      </w:r>
      <w:r w:rsidR="00BD434E" w:rsidRPr="00B12FE6">
        <w:rPr>
          <w:sz w:val="24"/>
        </w:rPr>
        <w:t xml:space="preserve"> </w:t>
      </w:r>
      <w:r w:rsidR="0066184D" w:rsidRPr="00B12FE6">
        <w:rPr>
          <w:sz w:val="24"/>
        </w:rPr>
        <w:t xml:space="preserve">ultimately </w:t>
      </w:r>
      <w:r w:rsidR="00BD434E" w:rsidRPr="00B12FE6">
        <w:rPr>
          <w:sz w:val="24"/>
        </w:rPr>
        <w:t xml:space="preserve">suggests that she </w:t>
      </w:r>
      <w:r w:rsidR="00736979" w:rsidRPr="00B12FE6">
        <w:rPr>
          <w:sz w:val="24"/>
        </w:rPr>
        <w:t>undergo a profound conversion</w:t>
      </w:r>
      <w:r w:rsidR="003801B0" w:rsidRPr="00B12FE6">
        <w:rPr>
          <w:sz w:val="24"/>
        </w:rPr>
        <w:t xml:space="preserve">.  She is also a symbolic figure of her Samaritan people.  </w:t>
      </w:r>
      <w:r w:rsidR="00700317" w:rsidRPr="00B12FE6">
        <w:rPr>
          <w:sz w:val="24"/>
        </w:rPr>
        <w:t>Jews considered Samaritan rel</w:t>
      </w:r>
      <w:r w:rsidR="00DC3E0A" w:rsidRPr="00B12FE6">
        <w:rPr>
          <w:sz w:val="24"/>
        </w:rPr>
        <w:t>i</w:t>
      </w:r>
      <w:r w:rsidR="00700317" w:rsidRPr="00B12FE6">
        <w:rPr>
          <w:sz w:val="24"/>
        </w:rPr>
        <w:t>gion</w:t>
      </w:r>
      <w:r w:rsidR="00DC3E0A" w:rsidRPr="00B12FE6">
        <w:rPr>
          <w:sz w:val="24"/>
        </w:rPr>
        <w:t xml:space="preserve"> debased and tainted with idolatry eyes.</w:t>
      </w:r>
      <w:r w:rsidR="00C25C12" w:rsidRPr="00B12FE6">
        <w:rPr>
          <w:sz w:val="24"/>
        </w:rPr>
        <w:t xml:space="preserve">  Her present lack of a husband</w:t>
      </w:r>
      <w:r w:rsidR="00854EE8" w:rsidRPr="00B12FE6">
        <w:rPr>
          <w:sz w:val="24"/>
        </w:rPr>
        <w:t xml:space="preserve"> could indicate the present readiness of the Samaritans </w:t>
      </w:r>
      <w:r w:rsidR="00C56851" w:rsidRPr="00B12FE6">
        <w:rPr>
          <w:sz w:val="24"/>
        </w:rPr>
        <w:t>to be “wed” to Jesus, Israel’s true Bridegroom</w:t>
      </w:r>
      <w:r w:rsidR="0032240A" w:rsidRPr="00B12FE6">
        <w:rPr>
          <w:sz w:val="24"/>
        </w:rPr>
        <w:t>.</w:t>
      </w:r>
    </w:p>
    <w:p w14:paraId="18B010DC" w14:textId="7E2B981C" w:rsidR="009924DD" w:rsidRPr="00B12FE6" w:rsidRDefault="003208F1" w:rsidP="009924DD">
      <w:pPr>
        <w:spacing w:line="276" w:lineRule="auto"/>
        <w:ind w:firstLine="720"/>
        <w:jc w:val="both"/>
        <w:rPr>
          <w:i/>
          <w:iCs/>
          <w:sz w:val="24"/>
        </w:rPr>
      </w:pPr>
      <w:r w:rsidRPr="00B12FE6">
        <w:rPr>
          <w:sz w:val="24"/>
        </w:rPr>
        <w:t xml:space="preserve">The knowledge </w:t>
      </w:r>
      <w:r w:rsidR="00192617" w:rsidRPr="00B12FE6">
        <w:rPr>
          <w:sz w:val="24"/>
        </w:rPr>
        <w:t>of her private life leads the woman to recognize Jesus as a prophet</w:t>
      </w:r>
      <w:r w:rsidR="00E41B9A" w:rsidRPr="00B12FE6">
        <w:rPr>
          <w:sz w:val="24"/>
        </w:rPr>
        <w:t xml:space="preserve">.  Prophets see beneath the surface of things.  </w:t>
      </w:r>
      <w:r w:rsidR="00E24001" w:rsidRPr="00B12FE6">
        <w:rPr>
          <w:sz w:val="24"/>
        </w:rPr>
        <w:t xml:space="preserve">Which prompts the woman to </w:t>
      </w:r>
      <w:r w:rsidR="001A3B8A" w:rsidRPr="00B12FE6">
        <w:rPr>
          <w:sz w:val="24"/>
        </w:rPr>
        <w:t>bring up the question of worship</w:t>
      </w:r>
      <w:r w:rsidR="00563D19" w:rsidRPr="00B12FE6">
        <w:rPr>
          <w:sz w:val="24"/>
        </w:rPr>
        <w:t>.  Jews worship</w:t>
      </w:r>
      <w:r w:rsidR="001F2BA3" w:rsidRPr="00B12FE6">
        <w:rPr>
          <w:sz w:val="24"/>
        </w:rPr>
        <w:t xml:space="preserve"> God</w:t>
      </w:r>
      <w:r w:rsidR="00563D19" w:rsidRPr="00B12FE6">
        <w:rPr>
          <w:sz w:val="24"/>
        </w:rPr>
        <w:t xml:space="preserve"> in the Temple </w:t>
      </w:r>
      <w:r w:rsidR="00277981" w:rsidRPr="00B12FE6">
        <w:rPr>
          <w:sz w:val="24"/>
        </w:rPr>
        <w:t xml:space="preserve">in Jerusalem </w:t>
      </w:r>
      <w:r w:rsidR="00563D19" w:rsidRPr="00B12FE6">
        <w:rPr>
          <w:sz w:val="24"/>
        </w:rPr>
        <w:t>while the Samaritans worship</w:t>
      </w:r>
      <w:r w:rsidR="001F2BA3" w:rsidRPr="00B12FE6">
        <w:rPr>
          <w:sz w:val="24"/>
        </w:rPr>
        <w:t xml:space="preserve"> God on </w:t>
      </w:r>
      <w:r w:rsidR="00CE3730" w:rsidRPr="00B12FE6">
        <w:rPr>
          <w:sz w:val="24"/>
        </w:rPr>
        <w:t>Mt Gera</w:t>
      </w:r>
      <w:r w:rsidR="00277981" w:rsidRPr="00B12FE6">
        <w:rPr>
          <w:sz w:val="24"/>
        </w:rPr>
        <w:t xml:space="preserve">zim in Samaria.  Jesus </w:t>
      </w:r>
      <w:r w:rsidR="0003396A" w:rsidRPr="00B12FE6">
        <w:rPr>
          <w:sz w:val="24"/>
        </w:rPr>
        <w:t>resolves the issue</w:t>
      </w:r>
      <w:r w:rsidR="00A77DC2" w:rsidRPr="00B12FE6">
        <w:rPr>
          <w:sz w:val="24"/>
        </w:rPr>
        <w:t xml:space="preserve"> of worship.  </w:t>
      </w:r>
      <w:r w:rsidR="00D66F41" w:rsidRPr="00B12FE6">
        <w:rPr>
          <w:sz w:val="24"/>
        </w:rPr>
        <w:t>He speaks of a worship</w:t>
      </w:r>
      <w:r w:rsidR="00F01159" w:rsidRPr="00B12FE6">
        <w:rPr>
          <w:sz w:val="24"/>
        </w:rPr>
        <w:t xml:space="preserve"> of </w:t>
      </w:r>
      <w:r w:rsidR="00D226F1" w:rsidRPr="00B12FE6">
        <w:rPr>
          <w:sz w:val="24"/>
        </w:rPr>
        <w:t xml:space="preserve">neither locale.  The hour is </w:t>
      </w:r>
      <w:r w:rsidR="00EC46D1" w:rsidRPr="00B12FE6">
        <w:rPr>
          <w:sz w:val="24"/>
        </w:rPr>
        <w:t>coming--and now is--in the person of Jesus</w:t>
      </w:r>
      <w:r w:rsidR="001E0B41" w:rsidRPr="00B12FE6">
        <w:rPr>
          <w:sz w:val="24"/>
        </w:rPr>
        <w:t>, wh</w:t>
      </w:r>
      <w:r w:rsidR="00962CB1" w:rsidRPr="00B12FE6">
        <w:rPr>
          <w:sz w:val="24"/>
        </w:rPr>
        <w:t>en those who worship God</w:t>
      </w:r>
      <w:r w:rsidR="00686A91" w:rsidRPr="00B12FE6">
        <w:rPr>
          <w:sz w:val="24"/>
        </w:rPr>
        <w:t xml:space="preserve"> as</w:t>
      </w:r>
      <w:r w:rsidR="00962CB1" w:rsidRPr="00B12FE6">
        <w:rPr>
          <w:sz w:val="24"/>
        </w:rPr>
        <w:t xml:space="preserve">  God</w:t>
      </w:r>
      <w:r w:rsidR="00712CBE" w:rsidRPr="00B12FE6">
        <w:rPr>
          <w:sz w:val="24"/>
        </w:rPr>
        <w:t>,</w:t>
      </w:r>
      <w:r w:rsidR="00364B80" w:rsidRPr="00B12FE6">
        <w:rPr>
          <w:sz w:val="24"/>
        </w:rPr>
        <w:t xml:space="preserve"> now wants to be worshipped</w:t>
      </w:r>
      <w:r w:rsidR="00A15586" w:rsidRPr="00B12FE6">
        <w:rPr>
          <w:sz w:val="24"/>
        </w:rPr>
        <w:t xml:space="preserve"> will do so </w:t>
      </w:r>
      <w:r w:rsidR="00A15586" w:rsidRPr="00B12FE6">
        <w:rPr>
          <w:i/>
          <w:iCs/>
          <w:sz w:val="24"/>
        </w:rPr>
        <w:t>“in spirit</w:t>
      </w:r>
      <w:r w:rsidR="00E72B20" w:rsidRPr="00B12FE6">
        <w:rPr>
          <w:i/>
          <w:iCs/>
          <w:sz w:val="24"/>
        </w:rPr>
        <w:t xml:space="preserve"> and in truth</w:t>
      </w:r>
      <w:r w:rsidR="00BB059D" w:rsidRPr="00B12FE6">
        <w:rPr>
          <w:i/>
          <w:iCs/>
          <w:sz w:val="24"/>
        </w:rPr>
        <w:t>.”</w:t>
      </w:r>
    </w:p>
    <w:p w14:paraId="25A031F8" w14:textId="49C60FE2" w:rsidR="00BB059D" w:rsidRPr="00B12FE6" w:rsidRDefault="001D4912" w:rsidP="009924DD">
      <w:pPr>
        <w:spacing w:line="276" w:lineRule="auto"/>
        <w:ind w:firstLine="720"/>
        <w:jc w:val="both"/>
        <w:rPr>
          <w:i/>
          <w:iCs/>
          <w:sz w:val="24"/>
        </w:rPr>
      </w:pPr>
      <w:r w:rsidRPr="00B12FE6">
        <w:rPr>
          <w:sz w:val="24"/>
        </w:rPr>
        <w:t xml:space="preserve">Not through animal sacrifices </w:t>
      </w:r>
      <w:r w:rsidR="0031339D" w:rsidRPr="00B12FE6">
        <w:rPr>
          <w:sz w:val="24"/>
        </w:rPr>
        <w:t xml:space="preserve">that were conducted </w:t>
      </w:r>
      <w:r w:rsidRPr="00B12FE6">
        <w:rPr>
          <w:sz w:val="24"/>
        </w:rPr>
        <w:t>in the Temple</w:t>
      </w:r>
      <w:r w:rsidR="00A864FB" w:rsidRPr="00B12FE6">
        <w:rPr>
          <w:sz w:val="24"/>
        </w:rPr>
        <w:t xml:space="preserve">, but through a worship proceeding </w:t>
      </w:r>
      <w:r w:rsidR="00352962" w:rsidRPr="00B12FE6">
        <w:rPr>
          <w:sz w:val="24"/>
        </w:rPr>
        <w:t>from a heart truly converted</w:t>
      </w:r>
      <w:r w:rsidR="00254386" w:rsidRPr="00B12FE6">
        <w:rPr>
          <w:sz w:val="24"/>
        </w:rPr>
        <w:t xml:space="preserve"> through the gift of the Holy Spirit, and through the </w:t>
      </w:r>
      <w:r w:rsidR="000A7A22" w:rsidRPr="00B12FE6">
        <w:rPr>
          <w:sz w:val="24"/>
        </w:rPr>
        <w:t xml:space="preserve">acceptance of the </w:t>
      </w:r>
      <w:r w:rsidR="00254386" w:rsidRPr="00B12FE6">
        <w:rPr>
          <w:sz w:val="24"/>
        </w:rPr>
        <w:t xml:space="preserve">revelation </w:t>
      </w:r>
      <w:r w:rsidR="000A7A22" w:rsidRPr="00B12FE6">
        <w:rPr>
          <w:sz w:val="24"/>
        </w:rPr>
        <w:t>of God (the truth</w:t>
      </w:r>
      <w:r w:rsidR="00D33806" w:rsidRPr="00B12FE6">
        <w:rPr>
          <w:sz w:val="24"/>
        </w:rPr>
        <w:t>) present in the person of Jesus.</w:t>
      </w:r>
      <w:r w:rsidR="00DB084D" w:rsidRPr="00B12FE6">
        <w:rPr>
          <w:sz w:val="24"/>
        </w:rPr>
        <w:t xml:space="preserve">  When the woman </w:t>
      </w:r>
      <w:r w:rsidR="008171FE" w:rsidRPr="00B12FE6">
        <w:rPr>
          <w:sz w:val="24"/>
        </w:rPr>
        <w:t>goes on to speak of the Messiah</w:t>
      </w:r>
      <w:r w:rsidR="00676DD4" w:rsidRPr="00B12FE6">
        <w:rPr>
          <w:sz w:val="24"/>
        </w:rPr>
        <w:t xml:space="preserve"> who is to come, Jesus reveals Himself to be that figure</w:t>
      </w:r>
      <w:r w:rsidR="00F04979" w:rsidRPr="00B12FE6">
        <w:rPr>
          <w:sz w:val="24"/>
        </w:rPr>
        <w:t xml:space="preserve"> </w:t>
      </w:r>
      <w:r w:rsidR="00491AD2" w:rsidRPr="00B12FE6">
        <w:rPr>
          <w:sz w:val="24"/>
        </w:rPr>
        <w:t xml:space="preserve">in the rich words of </w:t>
      </w:r>
      <w:r w:rsidR="00491AD2" w:rsidRPr="00B12FE6">
        <w:rPr>
          <w:i/>
          <w:iCs/>
          <w:sz w:val="24"/>
        </w:rPr>
        <w:t>“I am He.”</w:t>
      </w:r>
    </w:p>
    <w:p w14:paraId="175051AF" w14:textId="77777777" w:rsidR="00B46876" w:rsidRPr="00B12FE6" w:rsidRDefault="002B004F" w:rsidP="00D1334E">
      <w:pPr>
        <w:spacing w:line="276" w:lineRule="auto"/>
        <w:ind w:firstLine="720"/>
        <w:jc w:val="both"/>
        <w:rPr>
          <w:sz w:val="24"/>
        </w:rPr>
      </w:pPr>
      <w:r w:rsidRPr="00B12FE6">
        <w:rPr>
          <w:sz w:val="24"/>
        </w:rPr>
        <w:t xml:space="preserve">The disciples </w:t>
      </w:r>
      <w:r w:rsidR="00B73352" w:rsidRPr="00B12FE6">
        <w:rPr>
          <w:sz w:val="24"/>
        </w:rPr>
        <w:t>return and are surprised</w:t>
      </w:r>
      <w:r w:rsidR="007F4A32" w:rsidRPr="00B12FE6">
        <w:rPr>
          <w:sz w:val="24"/>
        </w:rPr>
        <w:t xml:space="preserve"> to find Jesus br</w:t>
      </w:r>
      <w:r w:rsidR="000D37B7" w:rsidRPr="00B12FE6">
        <w:rPr>
          <w:sz w:val="24"/>
        </w:rPr>
        <w:t>idging</w:t>
      </w:r>
      <w:r w:rsidR="007F4A32" w:rsidRPr="00B12FE6">
        <w:rPr>
          <w:sz w:val="24"/>
        </w:rPr>
        <w:t xml:space="preserve"> </w:t>
      </w:r>
      <w:r w:rsidR="004772AE" w:rsidRPr="00B12FE6">
        <w:rPr>
          <w:sz w:val="24"/>
        </w:rPr>
        <w:t xml:space="preserve">the </w:t>
      </w:r>
      <w:r w:rsidR="007F4A32" w:rsidRPr="00B12FE6">
        <w:rPr>
          <w:sz w:val="24"/>
        </w:rPr>
        <w:t xml:space="preserve">ethnic </w:t>
      </w:r>
      <w:r w:rsidR="004772AE" w:rsidRPr="00B12FE6">
        <w:rPr>
          <w:sz w:val="24"/>
        </w:rPr>
        <w:t xml:space="preserve">barrier </w:t>
      </w:r>
      <w:r w:rsidR="007F4A32" w:rsidRPr="00B12FE6">
        <w:rPr>
          <w:sz w:val="24"/>
        </w:rPr>
        <w:t>and social</w:t>
      </w:r>
      <w:r w:rsidR="00941E30" w:rsidRPr="00B12FE6">
        <w:rPr>
          <w:sz w:val="24"/>
        </w:rPr>
        <w:t xml:space="preserve"> gender. </w:t>
      </w:r>
      <w:r w:rsidR="0068771A" w:rsidRPr="00B12FE6">
        <w:rPr>
          <w:sz w:val="24"/>
        </w:rPr>
        <w:t xml:space="preserve"> The woman sets aside her </w:t>
      </w:r>
      <w:r w:rsidR="00B02E62" w:rsidRPr="00B12FE6">
        <w:rPr>
          <w:sz w:val="24"/>
        </w:rPr>
        <w:t xml:space="preserve">water jar.  She abandons </w:t>
      </w:r>
      <w:r w:rsidR="00F81A22" w:rsidRPr="00B12FE6">
        <w:rPr>
          <w:sz w:val="24"/>
        </w:rPr>
        <w:t>her quest for ordinary water</w:t>
      </w:r>
      <w:r w:rsidR="00D1334E" w:rsidRPr="00B12FE6">
        <w:rPr>
          <w:sz w:val="24"/>
        </w:rPr>
        <w:t xml:space="preserve">.  </w:t>
      </w:r>
      <w:r w:rsidR="005656BC" w:rsidRPr="00B12FE6">
        <w:rPr>
          <w:sz w:val="24"/>
        </w:rPr>
        <w:t>She is already understanding something of the true gift</w:t>
      </w:r>
      <w:r w:rsidR="00893508" w:rsidRPr="00B12FE6">
        <w:rPr>
          <w:sz w:val="24"/>
        </w:rPr>
        <w:t xml:space="preserve"> Jesus </w:t>
      </w:r>
      <w:r w:rsidR="00E43322" w:rsidRPr="00B12FE6">
        <w:rPr>
          <w:sz w:val="24"/>
        </w:rPr>
        <w:t>gives her--the life-giving gift of the Holy Spirit</w:t>
      </w:r>
      <w:r w:rsidR="00B46876" w:rsidRPr="00B12FE6">
        <w:rPr>
          <w:sz w:val="24"/>
        </w:rPr>
        <w:t xml:space="preserve"> and revelation of the truth,</w:t>
      </w:r>
    </w:p>
    <w:p w14:paraId="424072BA" w14:textId="10B8A400" w:rsidR="002B004F" w:rsidRPr="00B12FE6" w:rsidRDefault="00B46876" w:rsidP="00D1334E">
      <w:pPr>
        <w:spacing w:line="276" w:lineRule="auto"/>
        <w:ind w:firstLine="720"/>
        <w:jc w:val="both"/>
        <w:rPr>
          <w:i/>
          <w:iCs/>
          <w:sz w:val="24"/>
        </w:rPr>
      </w:pPr>
      <w:r w:rsidRPr="00B12FE6">
        <w:rPr>
          <w:sz w:val="24"/>
        </w:rPr>
        <w:t xml:space="preserve">The woman now becomes </w:t>
      </w:r>
      <w:r w:rsidR="00CF7CF7" w:rsidRPr="00B12FE6">
        <w:rPr>
          <w:sz w:val="24"/>
        </w:rPr>
        <w:t xml:space="preserve">a missioner to her own people.  </w:t>
      </w:r>
      <w:r w:rsidR="004D06BA" w:rsidRPr="00B12FE6">
        <w:rPr>
          <w:sz w:val="24"/>
        </w:rPr>
        <w:t xml:space="preserve">Come and see someone who has helped me </w:t>
      </w:r>
      <w:r w:rsidR="006E3E40" w:rsidRPr="00B12FE6">
        <w:rPr>
          <w:sz w:val="24"/>
        </w:rPr>
        <w:t>se</w:t>
      </w:r>
      <w:r w:rsidR="00FF2A1A" w:rsidRPr="00B12FE6">
        <w:rPr>
          <w:sz w:val="24"/>
        </w:rPr>
        <w:t>e</w:t>
      </w:r>
      <w:r w:rsidR="006E3E40" w:rsidRPr="00B12FE6">
        <w:rPr>
          <w:sz w:val="24"/>
        </w:rPr>
        <w:t xml:space="preserve"> my life, with all its ups and downs, failures and wanderings</w:t>
      </w:r>
      <w:r w:rsidR="00941E30" w:rsidRPr="00B12FE6">
        <w:rPr>
          <w:sz w:val="24"/>
        </w:rPr>
        <w:t xml:space="preserve"> </w:t>
      </w:r>
      <w:r w:rsidR="009E45B8" w:rsidRPr="00B12FE6">
        <w:rPr>
          <w:sz w:val="24"/>
        </w:rPr>
        <w:t>as a story, an unfolding story</w:t>
      </w:r>
      <w:r w:rsidR="007E68E5" w:rsidRPr="00B12FE6">
        <w:rPr>
          <w:sz w:val="24"/>
        </w:rPr>
        <w:t xml:space="preserve"> of salvation.</w:t>
      </w:r>
      <w:r w:rsidR="005F1673" w:rsidRPr="00B12FE6">
        <w:rPr>
          <w:sz w:val="24"/>
        </w:rPr>
        <w:t xml:space="preserve">  It all began</w:t>
      </w:r>
      <w:r w:rsidR="008E2A42" w:rsidRPr="00B12FE6">
        <w:rPr>
          <w:sz w:val="24"/>
        </w:rPr>
        <w:t xml:space="preserve"> with God’s Word Incarnate</w:t>
      </w:r>
      <w:r w:rsidR="00C019C3" w:rsidRPr="00B12FE6">
        <w:rPr>
          <w:sz w:val="24"/>
        </w:rPr>
        <w:t>, placing Himself in a situation of human need</w:t>
      </w:r>
      <w:r w:rsidR="00C93922" w:rsidRPr="00B12FE6">
        <w:rPr>
          <w:sz w:val="24"/>
        </w:rPr>
        <w:t>.  The one who thirsted for ordinary water</w:t>
      </w:r>
      <w:r w:rsidR="00592E56" w:rsidRPr="00B12FE6">
        <w:rPr>
          <w:sz w:val="24"/>
        </w:rPr>
        <w:t>, imparts to those who believe in Jesus</w:t>
      </w:r>
      <w:r w:rsidR="00F6472D" w:rsidRPr="00B12FE6">
        <w:rPr>
          <w:sz w:val="24"/>
        </w:rPr>
        <w:t xml:space="preserve">, the </w:t>
      </w:r>
      <w:r w:rsidR="00F6472D" w:rsidRPr="00B12FE6">
        <w:rPr>
          <w:i/>
          <w:iCs/>
          <w:sz w:val="24"/>
        </w:rPr>
        <w:t>“living water” of the Holy Spirit.”</w:t>
      </w:r>
      <w:r w:rsidR="007F4A32" w:rsidRPr="00B12FE6">
        <w:rPr>
          <w:i/>
          <w:iCs/>
          <w:sz w:val="24"/>
        </w:rPr>
        <w:t xml:space="preserve"> </w:t>
      </w:r>
    </w:p>
    <w:p w14:paraId="56D8A3E6" w14:textId="4AA9A6CC" w:rsidR="00B65FA2" w:rsidRPr="00B12FE6" w:rsidRDefault="001E630B" w:rsidP="00D1334E">
      <w:pPr>
        <w:spacing w:line="276" w:lineRule="auto"/>
        <w:ind w:firstLine="720"/>
        <w:jc w:val="both"/>
        <w:rPr>
          <w:i/>
          <w:iCs/>
          <w:sz w:val="24"/>
        </w:rPr>
      </w:pPr>
      <w:r w:rsidRPr="00B12FE6">
        <w:rPr>
          <w:sz w:val="24"/>
        </w:rPr>
        <w:t>Since God has shown so much love for us when we were sinners</w:t>
      </w:r>
      <w:r w:rsidR="00751D83" w:rsidRPr="00B12FE6">
        <w:rPr>
          <w:sz w:val="24"/>
        </w:rPr>
        <w:t>--giving His Son to die for us--how much more confident can we be</w:t>
      </w:r>
      <w:r w:rsidR="00EB25E1" w:rsidRPr="00B12FE6">
        <w:rPr>
          <w:sz w:val="24"/>
        </w:rPr>
        <w:t xml:space="preserve">, that God’s love will see us through </w:t>
      </w:r>
      <w:r w:rsidR="00D20309" w:rsidRPr="00B12FE6">
        <w:rPr>
          <w:sz w:val="24"/>
        </w:rPr>
        <w:t>life</w:t>
      </w:r>
      <w:r w:rsidR="00452204" w:rsidRPr="00B12FE6">
        <w:rPr>
          <w:sz w:val="24"/>
        </w:rPr>
        <w:t>, now that we have become--through faith and justification--</w:t>
      </w:r>
      <w:r w:rsidR="00011C90" w:rsidRPr="00B12FE6">
        <w:rPr>
          <w:sz w:val="24"/>
        </w:rPr>
        <w:t>friends of God, reconciled.  Hope flows from</w:t>
      </w:r>
      <w:r w:rsidR="005770BF" w:rsidRPr="00B12FE6">
        <w:rPr>
          <w:sz w:val="24"/>
        </w:rPr>
        <w:t xml:space="preserve"> the extremity of God’s love </w:t>
      </w:r>
      <w:r w:rsidR="00315933" w:rsidRPr="00B12FE6">
        <w:rPr>
          <w:sz w:val="24"/>
        </w:rPr>
        <w:t xml:space="preserve">communicated by the Spirit.  </w:t>
      </w:r>
      <w:r w:rsidR="00315933" w:rsidRPr="00B12FE6">
        <w:rPr>
          <w:i/>
          <w:iCs/>
          <w:sz w:val="24"/>
        </w:rPr>
        <w:t>Praise be</w:t>
      </w:r>
      <w:r w:rsidR="00834610" w:rsidRPr="00B12FE6">
        <w:rPr>
          <w:i/>
          <w:iCs/>
          <w:sz w:val="24"/>
        </w:rPr>
        <w:t xml:space="preserve"> You, my Lord, </w:t>
      </w:r>
      <w:r w:rsidR="003D2059" w:rsidRPr="00B12FE6">
        <w:rPr>
          <w:i/>
          <w:iCs/>
          <w:sz w:val="24"/>
        </w:rPr>
        <w:t>through Sister Water, who is very useful</w:t>
      </w:r>
      <w:r w:rsidR="009A46BE" w:rsidRPr="00B12FE6">
        <w:rPr>
          <w:i/>
          <w:iCs/>
          <w:sz w:val="24"/>
        </w:rPr>
        <w:t xml:space="preserve"> and humble and precious and chaste.</w:t>
      </w:r>
    </w:p>
    <w:sectPr w:rsidR="00B65FA2" w:rsidRPr="00B12FE6" w:rsidSect="00BB02F2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20BF" w14:textId="77777777" w:rsidR="004659B7" w:rsidRDefault="004659B7" w:rsidP="00BB02F2">
      <w:pPr>
        <w:spacing w:after="0" w:line="240" w:lineRule="auto"/>
      </w:pPr>
      <w:r>
        <w:separator/>
      </w:r>
    </w:p>
  </w:endnote>
  <w:endnote w:type="continuationSeparator" w:id="0">
    <w:p w14:paraId="6E557270" w14:textId="77777777" w:rsidR="004659B7" w:rsidRDefault="004659B7" w:rsidP="00BB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7723" w14:textId="77777777" w:rsidR="004659B7" w:rsidRDefault="004659B7" w:rsidP="00BB02F2">
      <w:pPr>
        <w:spacing w:after="0" w:line="240" w:lineRule="auto"/>
      </w:pPr>
      <w:r>
        <w:separator/>
      </w:r>
    </w:p>
  </w:footnote>
  <w:footnote w:type="continuationSeparator" w:id="0">
    <w:p w14:paraId="15B2C6EE" w14:textId="77777777" w:rsidR="004659B7" w:rsidRDefault="004659B7" w:rsidP="00BB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005996"/>
      <w:docPartObj>
        <w:docPartGallery w:val="Page Numbers (Margins)"/>
        <w:docPartUnique/>
      </w:docPartObj>
    </w:sdtPr>
    <w:sdtContent>
      <w:p w14:paraId="5F775D23" w14:textId="71642035" w:rsidR="00BB02F2" w:rsidRDefault="00BB02F2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009759" wp14:editId="2526FFE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0220689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B1AFB" w14:textId="77777777" w:rsidR="00BB02F2" w:rsidRDefault="00BB02F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009759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EBB1AFB" w14:textId="77777777" w:rsidR="00BB02F2" w:rsidRDefault="00BB02F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F2"/>
    <w:rsid w:val="000109C2"/>
    <w:rsid w:val="00011B80"/>
    <w:rsid w:val="00011C90"/>
    <w:rsid w:val="00030D11"/>
    <w:rsid w:val="0003396A"/>
    <w:rsid w:val="000518F7"/>
    <w:rsid w:val="000861C8"/>
    <w:rsid w:val="00086782"/>
    <w:rsid w:val="00093B04"/>
    <w:rsid w:val="000A7A22"/>
    <w:rsid w:val="000A7E56"/>
    <w:rsid w:val="000D37B7"/>
    <w:rsid w:val="000D3A3E"/>
    <w:rsid w:val="000D6767"/>
    <w:rsid w:val="000E4CFA"/>
    <w:rsid w:val="000F7FCC"/>
    <w:rsid w:val="001060DE"/>
    <w:rsid w:val="001101EE"/>
    <w:rsid w:val="00130CE6"/>
    <w:rsid w:val="00130E8A"/>
    <w:rsid w:val="001565D2"/>
    <w:rsid w:val="00162AE1"/>
    <w:rsid w:val="00181CB7"/>
    <w:rsid w:val="00192617"/>
    <w:rsid w:val="001A191A"/>
    <w:rsid w:val="001A3929"/>
    <w:rsid w:val="001A3B8A"/>
    <w:rsid w:val="001D1A0C"/>
    <w:rsid w:val="001D4912"/>
    <w:rsid w:val="001E0B41"/>
    <w:rsid w:val="001E45D2"/>
    <w:rsid w:val="001E630B"/>
    <w:rsid w:val="001F2BA3"/>
    <w:rsid w:val="0020025C"/>
    <w:rsid w:val="00251EC8"/>
    <w:rsid w:val="00254386"/>
    <w:rsid w:val="00277981"/>
    <w:rsid w:val="00281778"/>
    <w:rsid w:val="00295C12"/>
    <w:rsid w:val="00295D0A"/>
    <w:rsid w:val="002B004F"/>
    <w:rsid w:val="002B0D56"/>
    <w:rsid w:val="002B3F3A"/>
    <w:rsid w:val="002D389C"/>
    <w:rsid w:val="002F16B3"/>
    <w:rsid w:val="002F272F"/>
    <w:rsid w:val="0031339D"/>
    <w:rsid w:val="00315933"/>
    <w:rsid w:val="003208F1"/>
    <w:rsid w:val="0032240A"/>
    <w:rsid w:val="003345D2"/>
    <w:rsid w:val="003363F1"/>
    <w:rsid w:val="00352962"/>
    <w:rsid w:val="00364B80"/>
    <w:rsid w:val="00375434"/>
    <w:rsid w:val="003801B0"/>
    <w:rsid w:val="0039345B"/>
    <w:rsid w:val="003968AF"/>
    <w:rsid w:val="00397476"/>
    <w:rsid w:val="003A51CC"/>
    <w:rsid w:val="003A6D08"/>
    <w:rsid w:val="003B21AE"/>
    <w:rsid w:val="003B43EA"/>
    <w:rsid w:val="003C4B83"/>
    <w:rsid w:val="003D2059"/>
    <w:rsid w:val="003E3C78"/>
    <w:rsid w:val="004004A0"/>
    <w:rsid w:val="004153F2"/>
    <w:rsid w:val="00431A3F"/>
    <w:rsid w:val="004356C4"/>
    <w:rsid w:val="00441088"/>
    <w:rsid w:val="00452204"/>
    <w:rsid w:val="004659B7"/>
    <w:rsid w:val="004772AE"/>
    <w:rsid w:val="00486851"/>
    <w:rsid w:val="00491AD2"/>
    <w:rsid w:val="00494318"/>
    <w:rsid w:val="004A46A9"/>
    <w:rsid w:val="004A7393"/>
    <w:rsid w:val="004D06BA"/>
    <w:rsid w:val="004D3D4F"/>
    <w:rsid w:val="004E6058"/>
    <w:rsid w:val="004F4D79"/>
    <w:rsid w:val="005246E3"/>
    <w:rsid w:val="00563D19"/>
    <w:rsid w:val="00564D20"/>
    <w:rsid w:val="005656BC"/>
    <w:rsid w:val="00573D26"/>
    <w:rsid w:val="005770BF"/>
    <w:rsid w:val="00592E56"/>
    <w:rsid w:val="005A77FB"/>
    <w:rsid w:val="005F1673"/>
    <w:rsid w:val="006119D0"/>
    <w:rsid w:val="00621A0A"/>
    <w:rsid w:val="006349D0"/>
    <w:rsid w:val="006365FE"/>
    <w:rsid w:val="00661494"/>
    <w:rsid w:val="0066184D"/>
    <w:rsid w:val="00676DD4"/>
    <w:rsid w:val="0068517C"/>
    <w:rsid w:val="00686A91"/>
    <w:rsid w:val="0068771A"/>
    <w:rsid w:val="0069342C"/>
    <w:rsid w:val="006E3E40"/>
    <w:rsid w:val="006F054F"/>
    <w:rsid w:val="006F7F18"/>
    <w:rsid w:val="00700317"/>
    <w:rsid w:val="00706A3B"/>
    <w:rsid w:val="007077F1"/>
    <w:rsid w:val="00712CBE"/>
    <w:rsid w:val="00722AE9"/>
    <w:rsid w:val="00736979"/>
    <w:rsid w:val="00751D83"/>
    <w:rsid w:val="00780903"/>
    <w:rsid w:val="00783A3D"/>
    <w:rsid w:val="007873E4"/>
    <w:rsid w:val="00797182"/>
    <w:rsid w:val="007C739A"/>
    <w:rsid w:val="007E68E5"/>
    <w:rsid w:val="007E690A"/>
    <w:rsid w:val="007F3C4F"/>
    <w:rsid w:val="007F4A32"/>
    <w:rsid w:val="0080160B"/>
    <w:rsid w:val="008171FE"/>
    <w:rsid w:val="00834610"/>
    <w:rsid w:val="00846FEE"/>
    <w:rsid w:val="008502F3"/>
    <w:rsid w:val="00854EE8"/>
    <w:rsid w:val="008707FB"/>
    <w:rsid w:val="00871D8C"/>
    <w:rsid w:val="008873D8"/>
    <w:rsid w:val="00893508"/>
    <w:rsid w:val="008A3BDB"/>
    <w:rsid w:val="008B7E9F"/>
    <w:rsid w:val="008C10C4"/>
    <w:rsid w:val="008C1306"/>
    <w:rsid w:val="008C5AFD"/>
    <w:rsid w:val="008D5B81"/>
    <w:rsid w:val="008E2A42"/>
    <w:rsid w:val="008E2FDD"/>
    <w:rsid w:val="008F41EB"/>
    <w:rsid w:val="0090057B"/>
    <w:rsid w:val="0090631E"/>
    <w:rsid w:val="00932B05"/>
    <w:rsid w:val="00935042"/>
    <w:rsid w:val="009355B8"/>
    <w:rsid w:val="009403E5"/>
    <w:rsid w:val="00941E30"/>
    <w:rsid w:val="00962CB1"/>
    <w:rsid w:val="00966443"/>
    <w:rsid w:val="009924DD"/>
    <w:rsid w:val="009A46BE"/>
    <w:rsid w:val="009C5008"/>
    <w:rsid w:val="009E2363"/>
    <w:rsid w:val="009E283F"/>
    <w:rsid w:val="009E45B8"/>
    <w:rsid w:val="009F3FC6"/>
    <w:rsid w:val="00A15586"/>
    <w:rsid w:val="00A17ABD"/>
    <w:rsid w:val="00A35BB1"/>
    <w:rsid w:val="00A36BF3"/>
    <w:rsid w:val="00A4072D"/>
    <w:rsid w:val="00A42044"/>
    <w:rsid w:val="00A43B2E"/>
    <w:rsid w:val="00A641D3"/>
    <w:rsid w:val="00A65661"/>
    <w:rsid w:val="00A77DC2"/>
    <w:rsid w:val="00A864FB"/>
    <w:rsid w:val="00AA4394"/>
    <w:rsid w:val="00AB1C6F"/>
    <w:rsid w:val="00AB3094"/>
    <w:rsid w:val="00B02E62"/>
    <w:rsid w:val="00B05109"/>
    <w:rsid w:val="00B12FE6"/>
    <w:rsid w:val="00B3010A"/>
    <w:rsid w:val="00B46876"/>
    <w:rsid w:val="00B50A99"/>
    <w:rsid w:val="00B54F9A"/>
    <w:rsid w:val="00B61EE0"/>
    <w:rsid w:val="00B65FA2"/>
    <w:rsid w:val="00B73352"/>
    <w:rsid w:val="00B951BC"/>
    <w:rsid w:val="00BB02F2"/>
    <w:rsid w:val="00BB059D"/>
    <w:rsid w:val="00BD434E"/>
    <w:rsid w:val="00BE301B"/>
    <w:rsid w:val="00BE3092"/>
    <w:rsid w:val="00BE7981"/>
    <w:rsid w:val="00BF3077"/>
    <w:rsid w:val="00C019C3"/>
    <w:rsid w:val="00C25C12"/>
    <w:rsid w:val="00C41F0B"/>
    <w:rsid w:val="00C54841"/>
    <w:rsid w:val="00C56851"/>
    <w:rsid w:val="00C831BC"/>
    <w:rsid w:val="00C93922"/>
    <w:rsid w:val="00C94B3F"/>
    <w:rsid w:val="00C95DDA"/>
    <w:rsid w:val="00CA291B"/>
    <w:rsid w:val="00CA2E05"/>
    <w:rsid w:val="00CA5FE8"/>
    <w:rsid w:val="00CA7EA6"/>
    <w:rsid w:val="00CD18B0"/>
    <w:rsid w:val="00CE3730"/>
    <w:rsid w:val="00CF78DC"/>
    <w:rsid w:val="00CF7CF7"/>
    <w:rsid w:val="00D1334E"/>
    <w:rsid w:val="00D16B08"/>
    <w:rsid w:val="00D20309"/>
    <w:rsid w:val="00D220C8"/>
    <w:rsid w:val="00D226F1"/>
    <w:rsid w:val="00D26EB8"/>
    <w:rsid w:val="00D33806"/>
    <w:rsid w:val="00D35F63"/>
    <w:rsid w:val="00D44A27"/>
    <w:rsid w:val="00D66F41"/>
    <w:rsid w:val="00D92B12"/>
    <w:rsid w:val="00DA236B"/>
    <w:rsid w:val="00DA4866"/>
    <w:rsid w:val="00DB084D"/>
    <w:rsid w:val="00DB2392"/>
    <w:rsid w:val="00DB2873"/>
    <w:rsid w:val="00DC1145"/>
    <w:rsid w:val="00DC3E0A"/>
    <w:rsid w:val="00DD0420"/>
    <w:rsid w:val="00DD4676"/>
    <w:rsid w:val="00DF6E97"/>
    <w:rsid w:val="00E10F6B"/>
    <w:rsid w:val="00E232EC"/>
    <w:rsid w:val="00E24001"/>
    <w:rsid w:val="00E2496E"/>
    <w:rsid w:val="00E30616"/>
    <w:rsid w:val="00E417ED"/>
    <w:rsid w:val="00E41B9A"/>
    <w:rsid w:val="00E43322"/>
    <w:rsid w:val="00E672B1"/>
    <w:rsid w:val="00E72B20"/>
    <w:rsid w:val="00E91025"/>
    <w:rsid w:val="00E93DFA"/>
    <w:rsid w:val="00E94C26"/>
    <w:rsid w:val="00E94F7E"/>
    <w:rsid w:val="00E95C41"/>
    <w:rsid w:val="00EB25E1"/>
    <w:rsid w:val="00EC46D1"/>
    <w:rsid w:val="00ED15CB"/>
    <w:rsid w:val="00F01159"/>
    <w:rsid w:val="00F04979"/>
    <w:rsid w:val="00F12F11"/>
    <w:rsid w:val="00F24091"/>
    <w:rsid w:val="00F34E4B"/>
    <w:rsid w:val="00F35CEE"/>
    <w:rsid w:val="00F6472D"/>
    <w:rsid w:val="00F656F2"/>
    <w:rsid w:val="00F81A22"/>
    <w:rsid w:val="00F847BF"/>
    <w:rsid w:val="00FA3BDF"/>
    <w:rsid w:val="00FD3F9C"/>
    <w:rsid w:val="00FF283D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6EB9"/>
  <w15:chartTrackingRefBased/>
  <w15:docId w15:val="{ACFDC5CF-59C1-4176-9B48-4D95C3A9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2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2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2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2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2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2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2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2F2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2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2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2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2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2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2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2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2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2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2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F2"/>
  </w:style>
  <w:style w:type="paragraph" w:styleId="Footer">
    <w:name w:val="footer"/>
    <w:basedOn w:val="Normal"/>
    <w:link w:val="FooterChar"/>
    <w:uiPriority w:val="99"/>
    <w:unhideWhenUsed/>
    <w:rsid w:val="00BB0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245</cp:revision>
  <cp:lastPrinted>2026-03-05T00:48:00Z</cp:lastPrinted>
  <dcterms:created xsi:type="dcterms:W3CDTF">2026-03-04T11:53:00Z</dcterms:created>
  <dcterms:modified xsi:type="dcterms:W3CDTF">2026-03-06T18:59:00Z</dcterms:modified>
</cp:coreProperties>
</file>