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BC38" w14:textId="44FFC266" w:rsidR="00A4072D" w:rsidRDefault="008C6753" w:rsidP="008C6753">
      <w:pPr>
        <w:pBdr>
          <w:bottom w:val="single" w:sz="12" w:space="1" w:color="auto"/>
        </w:pBdr>
        <w:spacing w:line="276" w:lineRule="auto"/>
        <w:jc w:val="both"/>
      </w:pPr>
      <w:r>
        <w:t>33 C 2025</w:t>
      </w:r>
    </w:p>
    <w:p w14:paraId="4D05A651" w14:textId="3101E03B" w:rsidR="008C6753" w:rsidRDefault="00BD009B" w:rsidP="008C6753">
      <w:pPr>
        <w:spacing w:line="276" w:lineRule="auto"/>
        <w:jc w:val="both"/>
      </w:pPr>
      <w:r>
        <w:tab/>
        <w:t xml:space="preserve">Our journey through </w:t>
      </w:r>
      <w:r w:rsidR="00D072E7">
        <w:t>this</w:t>
      </w:r>
      <w:r>
        <w:t xml:space="preserve"> passing world, </w:t>
      </w:r>
      <w:r w:rsidR="00BE2AB4">
        <w:t xml:space="preserve">liturgically speaking, comes </w:t>
      </w:r>
      <w:r w:rsidR="00EA56C0">
        <w:t xml:space="preserve">to its finality </w:t>
      </w:r>
      <w:r w:rsidR="006D44CF">
        <w:t>next Sunday</w:t>
      </w:r>
      <w:r w:rsidR="00860496">
        <w:t>,</w:t>
      </w:r>
      <w:r w:rsidR="00EA56C0">
        <w:t xml:space="preserve"> th</w:t>
      </w:r>
      <w:r w:rsidR="008A7EC9">
        <w:t>e Solemnity of Christ, King of the Universe.</w:t>
      </w:r>
      <w:r w:rsidR="009135C1">
        <w:t xml:space="preserve">  </w:t>
      </w:r>
      <w:r w:rsidR="00B17534">
        <w:t>During this</w:t>
      </w:r>
      <w:r w:rsidR="002815CA">
        <w:t xml:space="preserve"> 33</w:t>
      </w:r>
      <w:r w:rsidR="002815CA" w:rsidRPr="002815CA">
        <w:rPr>
          <w:vertAlign w:val="superscript"/>
        </w:rPr>
        <w:t>rd</w:t>
      </w:r>
      <w:r w:rsidR="002815CA">
        <w:t xml:space="preserve"> Sunday</w:t>
      </w:r>
      <w:r w:rsidR="00D07B1D">
        <w:t xml:space="preserve"> today, in</w:t>
      </w:r>
      <w:r w:rsidR="00B17534">
        <w:t xml:space="preserve"> month of November, the Church invites us to reflect on the Four Last Things: death</w:t>
      </w:r>
      <w:r w:rsidR="00A061B1">
        <w:t xml:space="preserve">, judgment, heaven, and hell.  As the golden hues </w:t>
      </w:r>
      <w:r w:rsidR="000022BA">
        <w:t>of autumn give way to the lifeless look of winter, we are encouraged to see that</w:t>
      </w:r>
      <w:r w:rsidR="001E7851">
        <w:t xml:space="preserve"> our lives are on the journey</w:t>
      </w:r>
      <w:r w:rsidR="000022BA">
        <w:t xml:space="preserve"> </w:t>
      </w:r>
      <w:r w:rsidR="001E7851">
        <w:t xml:space="preserve">that leads to autumn and then to the winter of death.  </w:t>
      </w:r>
      <w:r w:rsidR="00E10675">
        <w:t xml:space="preserve">But those who have faith know that this passage to death ultimately leads to glory.  </w:t>
      </w:r>
      <w:r w:rsidR="0007754F">
        <w:t xml:space="preserve">In the First Letter of John, we read: </w:t>
      </w:r>
      <w:r w:rsidR="0007754F" w:rsidRPr="00147C90">
        <w:rPr>
          <w:i/>
          <w:iCs/>
        </w:rPr>
        <w:t>“</w:t>
      </w:r>
      <w:r w:rsidR="00AE096E" w:rsidRPr="00147C90">
        <w:rPr>
          <w:i/>
          <w:iCs/>
        </w:rPr>
        <w:t>And the world passes away, but the one who does the will of God abides forever</w:t>
      </w:r>
      <w:r w:rsidR="00147C90" w:rsidRPr="00147C90">
        <w:rPr>
          <w:i/>
          <w:iCs/>
        </w:rPr>
        <w:t>”</w:t>
      </w:r>
      <w:r w:rsidR="00AE096E">
        <w:t xml:space="preserve"> (1</w:t>
      </w:r>
      <w:r w:rsidR="00DC1959">
        <w:t xml:space="preserve"> </w:t>
      </w:r>
      <w:r w:rsidR="00AE096E">
        <w:t>Jn</w:t>
      </w:r>
      <w:r w:rsidR="00DC1959">
        <w:t xml:space="preserve"> </w:t>
      </w:r>
      <w:r w:rsidR="00147C90">
        <w:t>2,17).</w:t>
      </w:r>
      <w:r w:rsidR="00032689">
        <w:tab/>
      </w:r>
    </w:p>
    <w:p w14:paraId="72B8F501" w14:textId="77777777" w:rsidR="00F87721" w:rsidRDefault="00147C90" w:rsidP="008C6753">
      <w:pPr>
        <w:spacing w:line="276" w:lineRule="auto"/>
        <w:jc w:val="both"/>
      </w:pPr>
      <w:r>
        <w:tab/>
      </w:r>
      <w:r w:rsidR="00724DEC">
        <w:t xml:space="preserve">In today’s Gospel, Jesus gives us a road map of life.  He calls us to be awake </w:t>
      </w:r>
      <w:r w:rsidR="000923BE">
        <w:t>about the passing and perilous nature of the world.</w:t>
      </w:r>
      <w:r w:rsidR="00151C03">
        <w:t xml:space="preserve">  </w:t>
      </w:r>
    </w:p>
    <w:p w14:paraId="2911FFF5" w14:textId="19214A14" w:rsidR="006155FA" w:rsidRDefault="00154CD7" w:rsidP="00F87721">
      <w:pPr>
        <w:spacing w:line="276" w:lineRule="auto"/>
        <w:ind w:firstLine="720"/>
        <w:jc w:val="both"/>
      </w:pPr>
      <w:r>
        <w:t>History records that p</w:t>
      </w:r>
      <w:r w:rsidR="00CE652B">
        <w:t>olitical unrest</w:t>
      </w:r>
      <w:r w:rsidR="00DF6A97">
        <w:t xml:space="preserve"> leads to hatred and suspicion.  Unauthorized </w:t>
      </w:r>
      <w:r w:rsidR="008B71CE">
        <w:t xml:space="preserve">factions gain power.  </w:t>
      </w:r>
      <w:r w:rsidR="003852C8">
        <w:t>Difficult situation</w:t>
      </w:r>
      <w:r w:rsidR="009B7D40">
        <w:t>s led to o</w:t>
      </w:r>
      <w:r w:rsidR="00CB0825">
        <w:t>ppression and persecution</w:t>
      </w:r>
      <w:r w:rsidR="003852C8">
        <w:t xml:space="preserve">.  </w:t>
      </w:r>
      <w:r w:rsidR="008B71CE">
        <w:t>War brings destruction</w:t>
      </w:r>
      <w:r w:rsidR="0040398A">
        <w:t xml:space="preserve">.  Everything that people hold dear, their heritage and </w:t>
      </w:r>
      <w:r w:rsidR="00994EDA">
        <w:t xml:space="preserve">traditions will pass away.  </w:t>
      </w:r>
      <w:r w:rsidR="003B6C7F">
        <w:t>Complete destruction of neighboring countries</w:t>
      </w:r>
      <w:r w:rsidR="00B65C90">
        <w:t xml:space="preserve"> resulted in massive migration</w:t>
      </w:r>
      <w:r w:rsidR="000B571E">
        <w:t xml:space="preserve"> and death.</w:t>
      </w:r>
      <w:r w:rsidR="00E77A51">
        <w:t xml:space="preserve">  </w:t>
      </w:r>
      <w:r w:rsidR="00642C53">
        <w:t xml:space="preserve">Today, </w:t>
      </w:r>
      <w:r w:rsidR="00CE2D5A">
        <w:t>unfortun</w:t>
      </w:r>
      <w:r w:rsidR="006155FA">
        <w:t xml:space="preserve">ately, </w:t>
      </w:r>
      <w:r w:rsidR="00642C53">
        <w:t>this history</w:t>
      </w:r>
      <w:r w:rsidR="00CE2D5A">
        <w:t xml:space="preserve"> </w:t>
      </w:r>
      <w:r w:rsidR="006155FA">
        <w:t xml:space="preserve">is </w:t>
      </w:r>
      <w:r w:rsidR="00CE2D5A">
        <w:t>repeat</w:t>
      </w:r>
      <w:r w:rsidR="006155FA">
        <w:t>ing</w:t>
      </w:r>
      <w:r w:rsidR="00CE2D5A">
        <w:t xml:space="preserve"> itself. </w:t>
      </w:r>
      <w:r w:rsidR="006155FA">
        <w:t xml:space="preserve"> </w:t>
      </w:r>
      <w:r w:rsidR="00CF1BE3">
        <w:t>Widespread r</w:t>
      </w:r>
      <w:r w:rsidR="00443AA8">
        <w:t>adical transformation of the wo</w:t>
      </w:r>
      <w:r w:rsidR="000E0DD3">
        <w:t xml:space="preserve">rst kind.  </w:t>
      </w:r>
      <w:r w:rsidR="006155FA">
        <w:t>We need to understand what it means for us today.</w:t>
      </w:r>
    </w:p>
    <w:p w14:paraId="780AEBDE" w14:textId="4CE2EF90" w:rsidR="004D2F0F" w:rsidRDefault="00CE14FA" w:rsidP="00F87721">
      <w:pPr>
        <w:spacing w:line="276" w:lineRule="auto"/>
        <w:ind w:firstLine="720"/>
        <w:jc w:val="both"/>
      </w:pPr>
      <w:r>
        <w:t xml:space="preserve">Jesus invites us </w:t>
      </w:r>
      <w:r w:rsidR="00AC45EE">
        <w:t xml:space="preserve">to </w:t>
      </w:r>
      <w:r w:rsidR="00246C24">
        <w:t>notice</w:t>
      </w:r>
      <w:r w:rsidR="00AC45EE">
        <w:t xml:space="preserve"> </w:t>
      </w:r>
      <w:r w:rsidR="00C41F3E">
        <w:t>what is beautiful and precious</w:t>
      </w:r>
      <w:r w:rsidR="00B61594">
        <w:t>.  He</w:t>
      </w:r>
      <w:r w:rsidR="005563E3">
        <w:t xml:space="preserve"> refers to</w:t>
      </w:r>
      <w:r w:rsidR="00B61594">
        <w:t xml:space="preserve"> the Temple</w:t>
      </w:r>
      <w:r w:rsidR="007F003B">
        <w:t>.  They admire</w:t>
      </w:r>
      <w:r w:rsidR="00B93794">
        <w:t xml:space="preserve"> the Temple’s beauty.  But the Lord reminds them that although it is glorious now, </w:t>
      </w:r>
      <w:r w:rsidR="0081373E">
        <w:t>in the end it will all be destroyed.  For us, too, we</w:t>
      </w:r>
      <w:r w:rsidR="00BA32EC">
        <w:t xml:space="preserve"> need to</w:t>
      </w:r>
      <w:r w:rsidR="0081373E">
        <w:t xml:space="preserve"> </w:t>
      </w:r>
      <w:r w:rsidR="00BA32EC">
        <w:t>understand that</w:t>
      </w:r>
      <w:r w:rsidR="007F0123">
        <w:t xml:space="preserve"> </w:t>
      </w:r>
      <w:r w:rsidR="00476D9E">
        <w:t xml:space="preserve">whatever glory </w:t>
      </w:r>
      <w:r w:rsidR="007F0123">
        <w:t>we see or experience</w:t>
      </w:r>
      <w:r w:rsidR="00CD3180">
        <w:t xml:space="preserve"> in this world</w:t>
      </w:r>
      <w:r w:rsidR="007F0123">
        <w:t xml:space="preserve"> </w:t>
      </w:r>
      <w:r w:rsidR="00B61ECD">
        <w:t>will not last.  In the end, it will all pass away.</w:t>
      </w:r>
    </w:p>
    <w:p w14:paraId="7566CD50" w14:textId="77777777" w:rsidR="00A4642C" w:rsidRDefault="00241AF2" w:rsidP="00F87721">
      <w:pPr>
        <w:spacing w:line="276" w:lineRule="auto"/>
        <w:ind w:firstLine="720"/>
        <w:jc w:val="both"/>
      </w:pPr>
      <w:r>
        <w:t xml:space="preserve">We see </w:t>
      </w:r>
      <w:r w:rsidR="00B61ECD">
        <w:t xml:space="preserve">the Temple </w:t>
      </w:r>
      <w:r>
        <w:t xml:space="preserve">as a symbol of passing things.  </w:t>
      </w:r>
      <w:r w:rsidR="009F3353">
        <w:t>What was once in splendor</w:t>
      </w:r>
      <w:r w:rsidR="001415A8">
        <w:t xml:space="preserve"> now is gone.  Everything we see will pass.</w:t>
      </w:r>
      <w:r w:rsidR="00424FD7">
        <w:t xml:space="preserve">  </w:t>
      </w:r>
      <w:r w:rsidR="001415A8">
        <w:t xml:space="preserve">A truth </w:t>
      </w:r>
      <w:r w:rsidR="00E961CA">
        <w:t>difficult</w:t>
      </w:r>
      <w:r w:rsidR="001415A8">
        <w:t xml:space="preserve"> to accept</w:t>
      </w:r>
      <w:r w:rsidR="00E961CA">
        <w:t>.</w:t>
      </w:r>
      <w:r w:rsidR="00424FD7">
        <w:t xml:space="preserve">  The world, and we ourselves, will</w:t>
      </w:r>
      <w:r w:rsidR="00E61BAB">
        <w:t xml:space="preserve"> pass from it one day.</w:t>
      </w:r>
      <w:r w:rsidR="00E269A9">
        <w:t xml:space="preserve">  but</w:t>
      </w:r>
      <w:r w:rsidR="005C3CA2">
        <w:t>, although one world ends, another begins.  Jesus comes to inaugurate the Kingdom</w:t>
      </w:r>
      <w:r w:rsidR="00AC7F4A">
        <w:t xml:space="preserve">, </w:t>
      </w:r>
      <w:r w:rsidR="003A127C">
        <w:t xml:space="preserve">the in-breaking of </w:t>
      </w:r>
      <w:r w:rsidR="00AC7F4A">
        <w:t>the age of the Church</w:t>
      </w:r>
      <w:r w:rsidR="00894AE8">
        <w:t xml:space="preserve">, even as the old was coming to </w:t>
      </w:r>
      <w:r w:rsidR="00A4642C">
        <w:t>its end.</w:t>
      </w:r>
    </w:p>
    <w:p w14:paraId="2C000086" w14:textId="77777777" w:rsidR="00A4642C" w:rsidRDefault="00A4642C" w:rsidP="00F87721">
      <w:pPr>
        <w:spacing w:line="276" w:lineRule="auto"/>
        <w:ind w:firstLine="720"/>
        <w:jc w:val="both"/>
      </w:pPr>
    </w:p>
    <w:p w14:paraId="5787AA14" w14:textId="47CE7EAA" w:rsidR="00F06701" w:rsidRDefault="00A4642C" w:rsidP="00D076B3">
      <w:pPr>
        <w:spacing w:line="276" w:lineRule="auto"/>
        <w:ind w:firstLine="720"/>
        <w:jc w:val="both"/>
      </w:pPr>
      <w:r>
        <w:lastRenderedPageBreak/>
        <w:t>The human spirit laments</w:t>
      </w:r>
      <w:r w:rsidR="001D03BA">
        <w:t xml:space="preserve"> </w:t>
      </w:r>
      <w:r w:rsidR="00E64AB4">
        <w:t>a</w:t>
      </w:r>
      <w:r w:rsidR="008D537B">
        <w:t>ll</w:t>
      </w:r>
      <w:r w:rsidR="00E64AB4">
        <w:t xml:space="preserve"> kind</w:t>
      </w:r>
      <w:r w:rsidR="008D537B">
        <w:t>s</w:t>
      </w:r>
      <w:r w:rsidR="00E64AB4">
        <w:t xml:space="preserve"> of</w:t>
      </w:r>
      <w:r w:rsidR="001D03BA">
        <w:t xml:space="preserve"> loss, even our own death.</w:t>
      </w:r>
      <w:r w:rsidR="007C4FF7">
        <w:t xml:space="preserve">  Physical death is not to be</w:t>
      </w:r>
      <w:r w:rsidR="00EA1D09">
        <w:t xml:space="preserve"> equated with loss of life.  Indeed, it is the door to fuller life.</w:t>
      </w:r>
      <w:r w:rsidR="001D03BA">
        <w:t xml:space="preserve">  </w:t>
      </w:r>
      <w:r w:rsidR="00C57EBF">
        <w:t>A new and greater world</w:t>
      </w:r>
      <w:r w:rsidR="002476A6">
        <w:t xml:space="preserve">--that of Heaven--awaits those who are faithful.  </w:t>
      </w:r>
      <w:r w:rsidR="00BA78BF">
        <w:t xml:space="preserve">The disciples ask Jesus </w:t>
      </w:r>
      <w:r w:rsidR="000E1B56">
        <w:t xml:space="preserve">for signs that will precede the coming end.  The signs for us today </w:t>
      </w:r>
      <w:r w:rsidR="00E646B6">
        <w:t xml:space="preserve">are the liturgy and the sacraments--the new world </w:t>
      </w:r>
      <w:r w:rsidR="00620B9A">
        <w:t>breaking forth when we partake of it</w:t>
      </w:r>
      <w:r w:rsidR="00F06701">
        <w:t>.</w:t>
      </w:r>
    </w:p>
    <w:p w14:paraId="003FCBE5" w14:textId="77777777" w:rsidR="004C6FDB" w:rsidRDefault="00F06701" w:rsidP="00F87721">
      <w:pPr>
        <w:spacing w:line="276" w:lineRule="auto"/>
        <w:ind w:firstLine="720"/>
        <w:jc w:val="both"/>
      </w:pPr>
      <w:r>
        <w:t>Just as in any journey we set out to accomplish</w:t>
      </w:r>
      <w:r w:rsidR="002E2DB6">
        <w:t xml:space="preserve">, </w:t>
      </w:r>
      <w:r w:rsidR="005056BA">
        <w:t>challenges</w:t>
      </w:r>
      <w:r w:rsidR="002E2DB6">
        <w:t xml:space="preserve"> are bound to appear</w:t>
      </w:r>
      <w:r w:rsidR="00DB6E14">
        <w:t>.  So, too, on our journey</w:t>
      </w:r>
      <w:r w:rsidR="00FB6650">
        <w:t xml:space="preserve"> to the promised land of heaven</w:t>
      </w:r>
      <w:r w:rsidR="00842D35">
        <w:t>, we will e</w:t>
      </w:r>
      <w:r w:rsidR="00A34D21">
        <w:t>xperience</w:t>
      </w:r>
      <w:r w:rsidR="00842D35">
        <w:t xml:space="preserve"> necessary </w:t>
      </w:r>
      <w:r w:rsidR="00A34D21">
        <w:t>encounters</w:t>
      </w:r>
      <w:r w:rsidR="0060711A">
        <w:t xml:space="preserve">: fighting for what is right and just, </w:t>
      </w:r>
      <w:r w:rsidR="0085391E">
        <w:t>refuting</w:t>
      </w:r>
      <w:r w:rsidR="0060711A">
        <w:t xml:space="preserve"> the wages of sin</w:t>
      </w:r>
      <w:r w:rsidR="00C9484B">
        <w:t>, releas</w:t>
      </w:r>
      <w:r w:rsidR="00C05472">
        <w:t>in</w:t>
      </w:r>
      <w:r w:rsidR="003B7C21">
        <w:t>g</w:t>
      </w:r>
      <w:r w:rsidR="00C9484B">
        <w:t xml:space="preserve"> false priorities.</w:t>
      </w:r>
      <w:r w:rsidR="00A270DE">
        <w:t xml:space="preserve">  </w:t>
      </w:r>
      <w:r w:rsidR="000F7961">
        <w:t>A journey of any kind requires direction and perseverance.</w:t>
      </w:r>
      <w:r w:rsidR="00824417">
        <w:t xml:space="preserve">  </w:t>
      </w:r>
      <w:r w:rsidR="00824417" w:rsidRPr="0084732A">
        <w:rPr>
          <w:i/>
          <w:iCs/>
        </w:rPr>
        <w:t>“O most High and Glorious God, cast Your light into the darkness of my heart…</w:t>
      </w:r>
      <w:r w:rsidR="006B0108">
        <w:rPr>
          <w:i/>
          <w:iCs/>
        </w:rPr>
        <w:t>g</w:t>
      </w:r>
      <w:r w:rsidR="008D21AC">
        <w:rPr>
          <w:i/>
          <w:iCs/>
        </w:rPr>
        <w:t xml:space="preserve">ive me right faith, certain hope, </w:t>
      </w:r>
      <w:r w:rsidR="00064C05">
        <w:rPr>
          <w:i/>
          <w:iCs/>
        </w:rPr>
        <w:t xml:space="preserve">perfect </w:t>
      </w:r>
      <w:r w:rsidR="008D21AC">
        <w:rPr>
          <w:i/>
          <w:iCs/>
        </w:rPr>
        <w:t>charity sen</w:t>
      </w:r>
      <w:r w:rsidR="003B7C21">
        <w:rPr>
          <w:i/>
          <w:iCs/>
        </w:rPr>
        <w:t>s</w:t>
      </w:r>
      <w:r w:rsidR="008D21AC">
        <w:rPr>
          <w:i/>
          <w:iCs/>
        </w:rPr>
        <w:t>e and knowledge</w:t>
      </w:r>
      <w:r w:rsidR="00187798">
        <w:rPr>
          <w:i/>
          <w:iCs/>
        </w:rPr>
        <w:t>…”</w:t>
      </w:r>
      <w:r w:rsidR="0084732A" w:rsidRPr="0084732A">
        <w:rPr>
          <w:i/>
          <w:iCs/>
        </w:rPr>
        <w:t xml:space="preserve"> </w:t>
      </w:r>
      <w:r w:rsidR="00187798">
        <w:t>for You</w:t>
      </w:r>
      <w:r w:rsidR="0084732A">
        <w:t>, O Lord, are the firm foundation of my life</w:t>
      </w:r>
      <w:r w:rsidR="00A845FE">
        <w:t>, not</w:t>
      </w:r>
      <w:r w:rsidR="00307CC9">
        <w:t xml:space="preserve"> wealth, political power</w:t>
      </w:r>
      <w:r w:rsidR="001E0C88">
        <w:t>, and worldly excess.</w:t>
      </w:r>
      <w:r w:rsidR="00FF24AA">
        <w:t xml:space="preserve">  In the present </w:t>
      </w:r>
      <w:r w:rsidR="009844F4">
        <w:t xml:space="preserve">moment of </w:t>
      </w:r>
      <w:r w:rsidR="00FF24AA">
        <w:t>trial</w:t>
      </w:r>
      <w:r w:rsidR="009844F4">
        <w:t>, we are called to that endurance that was in the mind and heart of Jesus.</w:t>
      </w:r>
    </w:p>
    <w:p w14:paraId="4A80FE3F" w14:textId="2F316391" w:rsidR="00B61ECD" w:rsidRDefault="004C6FDB" w:rsidP="00F87721">
      <w:pPr>
        <w:spacing w:line="276" w:lineRule="auto"/>
        <w:ind w:firstLine="720"/>
        <w:jc w:val="both"/>
      </w:pPr>
      <w:r>
        <w:t xml:space="preserve">For us, a speedy deliverance </w:t>
      </w:r>
      <w:r w:rsidR="00504F67">
        <w:t xml:space="preserve">is not at hand.  A fair share of cross-bearing has to </w:t>
      </w:r>
      <w:r w:rsidR="00E129DF">
        <w:t>come first</w:t>
      </w:r>
      <w:r w:rsidR="0051690C">
        <w:t>: p</w:t>
      </w:r>
      <w:r w:rsidR="004A0508">
        <w:t>ersecutions come in different forms</w:t>
      </w:r>
      <w:r w:rsidR="0051690C">
        <w:t>; c</w:t>
      </w:r>
      <w:r w:rsidR="004A0508">
        <w:t xml:space="preserve">onvictions </w:t>
      </w:r>
      <w:r w:rsidR="004058AB">
        <w:t>determine personal standing</w:t>
      </w:r>
      <w:r w:rsidR="00347704">
        <w:t xml:space="preserve"> in society; s</w:t>
      </w:r>
      <w:r w:rsidR="0051690C">
        <w:t>trong beliefs</w:t>
      </w:r>
      <w:r w:rsidR="005A2AC2">
        <w:t xml:space="preserve"> </w:t>
      </w:r>
      <w:r w:rsidR="00160F72">
        <w:t xml:space="preserve">can be quaint and outmoded; families and </w:t>
      </w:r>
      <w:r w:rsidR="00637EDD">
        <w:t>nations of peoples are still divided</w:t>
      </w:r>
      <w:r w:rsidR="006E45AA">
        <w:t>; fundamentalists look to the sky, not seeing the beauty of the A</w:t>
      </w:r>
      <w:r w:rsidR="00DF75B6">
        <w:t xml:space="preserve">urora Borealis, but </w:t>
      </w:r>
      <w:r w:rsidR="0041533C">
        <w:t xml:space="preserve">that </w:t>
      </w:r>
      <w:r w:rsidR="00DF75B6">
        <w:t>th</w:t>
      </w:r>
      <w:r w:rsidR="0041533C">
        <w:t>e end is near.</w:t>
      </w:r>
      <w:r w:rsidR="00E10FBB">
        <w:t xml:space="preserve">  </w:t>
      </w:r>
    </w:p>
    <w:p w14:paraId="396D9376" w14:textId="299CC003" w:rsidR="00CF1BE3" w:rsidRDefault="00CF1BE3" w:rsidP="00F87721">
      <w:pPr>
        <w:spacing w:line="276" w:lineRule="auto"/>
        <w:ind w:firstLine="720"/>
        <w:jc w:val="both"/>
      </w:pPr>
    </w:p>
    <w:p w14:paraId="39B62DD3" w14:textId="14C5702C" w:rsidR="000E0DD3" w:rsidRDefault="006667FF" w:rsidP="00F87721">
      <w:pPr>
        <w:spacing w:line="276" w:lineRule="auto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4E5E1" wp14:editId="1B925D2F">
            <wp:simplePos x="0" y="0"/>
            <wp:positionH relativeFrom="margin">
              <wp:posOffset>388620</wp:posOffset>
            </wp:positionH>
            <wp:positionV relativeFrom="paragraph">
              <wp:posOffset>57150</wp:posOffset>
            </wp:positionV>
            <wp:extent cx="3620135" cy="2679065"/>
            <wp:effectExtent l="0" t="0" r="0" b="6985"/>
            <wp:wrapTight wrapText="bothSides">
              <wp:wrapPolygon edited="0">
                <wp:start x="2728" y="0"/>
                <wp:lineTo x="1478" y="154"/>
                <wp:lineTo x="0" y="1536"/>
                <wp:lineTo x="0" y="18124"/>
                <wp:lineTo x="227" y="20428"/>
                <wp:lineTo x="1819" y="21349"/>
                <wp:lineTo x="2728" y="21503"/>
                <wp:lineTo x="18755" y="21503"/>
                <wp:lineTo x="19664" y="21349"/>
                <wp:lineTo x="21369" y="20274"/>
                <wp:lineTo x="21483" y="18124"/>
                <wp:lineTo x="21483" y="1536"/>
                <wp:lineTo x="20005" y="154"/>
                <wp:lineTo x="18755" y="0"/>
                <wp:lineTo x="2728" y="0"/>
              </wp:wrapPolygon>
            </wp:wrapTight>
            <wp:docPr id="18901438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43856" name="Picture 18901438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267906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9F85A" w14:textId="20FE36A0" w:rsidR="00147C90" w:rsidRDefault="00CE2D5A" w:rsidP="00F87721">
      <w:pPr>
        <w:spacing w:line="276" w:lineRule="auto"/>
        <w:ind w:firstLine="720"/>
        <w:jc w:val="both"/>
      </w:pPr>
      <w:r>
        <w:t xml:space="preserve"> </w:t>
      </w:r>
      <w:r w:rsidR="00B65C90">
        <w:t xml:space="preserve"> </w:t>
      </w:r>
    </w:p>
    <w:sectPr w:rsidR="00147C90" w:rsidSect="008C6753">
      <w:headerReference w:type="default" r:id="rId7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E61E" w14:textId="77777777" w:rsidR="003B1F2B" w:rsidRDefault="003B1F2B" w:rsidP="008C6753">
      <w:pPr>
        <w:spacing w:after="0" w:line="240" w:lineRule="auto"/>
      </w:pPr>
      <w:r>
        <w:separator/>
      </w:r>
    </w:p>
  </w:endnote>
  <w:endnote w:type="continuationSeparator" w:id="0">
    <w:p w14:paraId="667D4B9F" w14:textId="77777777" w:rsidR="003B1F2B" w:rsidRDefault="003B1F2B" w:rsidP="008C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39A1" w14:textId="77777777" w:rsidR="003B1F2B" w:rsidRDefault="003B1F2B" w:rsidP="008C6753">
      <w:pPr>
        <w:spacing w:after="0" w:line="240" w:lineRule="auto"/>
      </w:pPr>
      <w:r>
        <w:separator/>
      </w:r>
    </w:p>
  </w:footnote>
  <w:footnote w:type="continuationSeparator" w:id="0">
    <w:p w14:paraId="3996314A" w14:textId="77777777" w:rsidR="003B1F2B" w:rsidRDefault="003B1F2B" w:rsidP="008C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816713"/>
      <w:docPartObj>
        <w:docPartGallery w:val="Page Numbers (Margins)"/>
        <w:docPartUnique/>
      </w:docPartObj>
    </w:sdtPr>
    <w:sdtContent>
      <w:p w14:paraId="289AF728" w14:textId="34150C61" w:rsidR="008C6753" w:rsidRDefault="008C6753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22B2BC9" wp14:editId="37BB7CC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8039427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B8880" w14:textId="77777777" w:rsidR="008C6753" w:rsidRDefault="008C6753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2B2BC9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D3B8880" w14:textId="77777777" w:rsidR="008C6753" w:rsidRDefault="008C6753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53"/>
    <w:rsid w:val="000022BA"/>
    <w:rsid w:val="00032689"/>
    <w:rsid w:val="00035C70"/>
    <w:rsid w:val="000369E1"/>
    <w:rsid w:val="00045185"/>
    <w:rsid w:val="00064C05"/>
    <w:rsid w:val="0007754F"/>
    <w:rsid w:val="00080172"/>
    <w:rsid w:val="00086782"/>
    <w:rsid w:val="000923BE"/>
    <w:rsid w:val="000B571E"/>
    <w:rsid w:val="000D5EDA"/>
    <w:rsid w:val="000D6B34"/>
    <w:rsid w:val="000E0DD3"/>
    <w:rsid w:val="000E1B56"/>
    <w:rsid w:val="000F7961"/>
    <w:rsid w:val="001415A8"/>
    <w:rsid w:val="00147C90"/>
    <w:rsid w:val="00151C03"/>
    <w:rsid w:val="001523BE"/>
    <w:rsid w:val="00154CD7"/>
    <w:rsid w:val="00160F72"/>
    <w:rsid w:val="00187798"/>
    <w:rsid w:val="001D03BA"/>
    <w:rsid w:val="001D6730"/>
    <w:rsid w:val="001E0C88"/>
    <w:rsid w:val="001E62D3"/>
    <w:rsid w:val="001E7851"/>
    <w:rsid w:val="002335C5"/>
    <w:rsid w:val="00241AF2"/>
    <w:rsid w:val="00246C24"/>
    <w:rsid w:val="002476A6"/>
    <w:rsid w:val="002815CA"/>
    <w:rsid w:val="002E2DB6"/>
    <w:rsid w:val="00307CC9"/>
    <w:rsid w:val="00315EB8"/>
    <w:rsid w:val="00347704"/>
    <w:rsid w:val="003852C8"/>
    <w:rsid w:val="0039288C"/>
    <w:rsid w:val="003A127C"/>
    <w:rsid w:val="003B157F"/>
    <w:rsid w:val="003B1F2B"/>
    <w:rsid w:val="003B43EA"/>
    <w:rsid w:val="003B6C7F"/>
    <w:rsid w:val="003B7C21"/>
    <w:rsid w:val="0040398A"/>
    <w:rsid w:val="004058AB"/>
    <w:rsid w:val="0041533C"/>
    <w:rsid w:val="00424FD7"/>
    <w:rsid w:val="00443AA8"/>
    <w:rsid w:val="00466203"/>
    <w:rsid w:val="00476D9E"/>
    <w:rsid w:val="004A0508"/>
    <w:rsid w:val="004C6FDB"/>
    <w:rsid w:val="004D2F0F"/>
    <w:rsid w:val="00504F67"/>
    <w:rsid w:val="005056BA"/>
    <w:rsid w:val="0051690C"/>
    <w:rsid w:val="005563E3"/>
    <w:rsid w:val="005A2AC2"/>
    <w:rsid w:val="005C3CA2"/>
    <w:rsid w:val="0060711A"/>
    <w:rsid w:val="006155FA"/>
    <w:rsid w:val="00620B9A"/>
    <w:rsid w:val="00637EDD"/>
    <w:rsid w:val="00642C53"/>
    <w:rsid w:val="006667FF"/>
    <w:rsid w:val="00666D0F"/>
    <w:rsid w:val="006901B3"/>
    <w:rsid w:val="006B0108"/>
    <w:rsid w:val="006B6946"/>
    <w:rsid w:val="006D44CF"/>
    <w:rsid w:val="006E45AA"/>
    <w:rsid w:val="006F054F"/>
    <w:rsid w:val="00724DEC"/>
    <w:rsid w:val="007C4FF7"/>
    <w:rsid w:val="007F003B"/>
    <w:rsid w:val="007F0123"/>
    <w:rsid w:val="008014EF"/>
    <w:rsid w:val="0081373E"/>
    <w:rsid w:val="00824417"/>
    <w:rsid w:val="00842D35"/>
    <w:rsid w:val="0084732A"/>
    <w:rsid w:val="0085391E"/>
    <w:rsid w:val="00860496"/>
    <w:rsid w:val="00894AE8"/>
    <w:rsid w:val="008A7EC9"/>
    <w:rsid w:val="008B71CE"/>
    <w:rsid w:val="008C6753"/>
    <w:rsid w:val="008D21AC"/>
    <w:rsid w:val="008D537B"/>
    <w:rsid w:val="009135C1"/>
    <w:rsid w:val="009714A7"/>
    <w:rsid w:val="009844F4"/>
    <w:rsid w:val="00994EDA"/>
    <w:rsid w:val="009B7D40"/>
    <w:rsid w:val="009F3353"/>
    <w:rsid w:val="00A061B1"/>
    <w:rsid w:val="00A270DE"/>
    <w:rsid w:val="00A34D21"/>
    <w:rsid w:val="00A4072D"/>
    <w:rsid w:val="00A42711"/>
    <w:rsid w:val="00A4642C"/>
    <w:rsid w:val="00A845FE"/>
    <w:rsid w:val="00AC3B84"/>
    <w:rsid w:val="00AC45EE"/>
    <w:rsid w:val="00AC7F4A"/>
    <w:rsid w:val="00AE096E"/>
    <w:rsid w:val="00B17534"/>
    <w:rsid w:val="00B61594"/>
    <w:rsid w:val="00B61ECD"/>
    <w:rsid w:val="00B65C90"/>
    <w:rsid w:val="00B93794"/>
    <w:rsid w:val="00BA32EC"/>
    <w:rsid w:val="00BA78BF"/>
    <w:rsid w:val="00BD009B"/>
    <w:rsid w:val="00BE2AB4"/>
    <w:rsid w:val="00C05472"/>
    <w:rsid w:val="00C2306A"/>
    <w:rsid w:val="00C41F3E"/>
    <w:rsid w:val="00C57EBF"/>
    <w:rsid w:val="00C702C9"/>
    <w:rsid w:val="00C9484B"/>
    <w:rsid w:val="00CB0825"/>
    <w:rsid w:val="00CD3180"/>
    <w:rsid w:val="00CE14FA"/>
    <w:rsid w:val="00CE2D5A"/>
    <w:rsid w:val="00CE652B"/>
    <w:rsid w:val="00CF1BE3"/>
    <w:rsid w:val="00D072E7"/>
    <w:rsid w:val="00D076B3"/>
    <w:rsid w:val="00D07B1D"/>
    <w:rsid w:val="00D44A27"/>
    <w:rsid w:val="00DB6E14"/>
    <w:rsid w:val="00DC1959"/>
    <w:rsid w:val="00DF6A97"/>
    <w:rsid w:val="00DF75B6"/>
    <w:rsid w:val="00E030CD"/>
    <w:rsid w:val="00E10675"/>
    <w:rsid w:val="00E10FBB"/>
    <w:rsid w:val="00E129DF"/>
    <w:rsid w:val="00E269A9"/>
    <w:rsid w:val="00E61BAB"/>
    <w:rsid w:val="00E646B6"/>
    <w:rsid w:val="00E64AB4"/>
    <w:rsid w:val="00E77A51"/>
    <w:rsid w:val="00E961CA"/>
    <w:rsid w:val="00EA1D09"/>
    <w:rsid w:val="00EA56C0"/>
    <w:rsid w:val="00F06701"/>
    <w:rsid w:val="00F35CEE"/>
    <w:rsid w:val="00F3675E"/>
    <w:rsid w:val="00F64F9F"/>
    <w:rsid w:val="00F87721"/>
    <w:rsid w:val="00FB0037"/>
    <w:rsid w:val="00FB6650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8BF7F"/>
  <w15:chartTrackingRefBased/>
  <w15:docId w15:val="{44DFC42B-35B8-48E0-839D-8905CF8F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7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7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7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7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7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7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7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753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75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7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7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7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7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7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7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7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7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7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7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7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6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753"/>
  </w:style>
  <w:style w:type="paragraph" w:styleId="Footer">
    <w:name w:val="footer"/>
    <w:basedOn w:val="Normal"/>
    <w:link w:val="FooterChar"/>
    <w:uiPriority w:val="99"/>
    <w:unhideWhenUsed/>
    <w:rsid w:val="008C6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141</cp:revision>
  <dcterms:created xsi:type="dcterms:W3CDTF">2025-11-12T16:34:00Z</dcterms:created>
  <dcterms:modified xsi:type="dcterms:W3CDTF">2025-11-13T17:58:00Z</dcterms:modified>
</cp:coreProperties>
</file>