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9A55" w14:textId="690C83A3" w:rsidR="00A4072D" w:rsidRPr="001D3006" w:rsidRDefault="00AA444D" w:rsidP="00AA444D">
      <w:pPr>
        <w:pBdr>
          <w:bottom w:val="single" w:sz="12" w:space="1" w:color="auto"/>
        </w:pBd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D3006">
        <w:rPr>
          <w:rFonts w:ascii="Book Antiqua" w:hAnsi="Book Antiqua"/>
          <w:sz w:val="24"/>
          <w:szCs w:val="24"/>
        </w:rPr>
        <w:t>4 C 2025</w:t>
      </w:r>
    </w:p>
    <w:p w14:paraId="51D75967" w14:textId="77777777" w:rsidR="00E476AF" w:rsidRPr="002E67FF" w:rsidRDefault="00FE2ACE" w:rsidP="00AA444D">
      <w:pPr>
        <w:spacing w:line="276" w:lineRule="auto"/>
        <w:jc w:val="both"/>
        <w:rPr>
          <w:rFonts w:ascii="Book Antiqua" w:hAnsi="Book Antiqua"/>
          <w:sz w:val="32"/>
          <w:szCs w:val="32"/>
        </w:rPr>
      </w:pPr>
      <w:r w:rsidRPr="001D3006">
        <w:rPr>
          <w:rFonts w:ascii="Book Antiqua" w:hAnsi="Book Antiqua"/>
          <w:sz w:val="24"/>
          <w:szCs w:val="24"/>
        </w:rPr>
        <w:tab/>
      </w:r>
      <w:r w:rsidRPr="002E67FF">
        <w:rPr>
          <w:rFonts w:ascii="Book Antiqua" w:hAnsi="Book Antiqua"/>
          <w:sz w:val="32"/>
          <w:szCs w:val="32"/>
        </w:rPr>
        <w:t>On today’s feast we contemplate</w:t>
      </w:r>
      <w:r w:rsidR="00E144FA" w:rsidRPr="002E67FF">
        <w:rPr>
          <w:rFonts w:ascii="Book Antiqua" w:hAnsi="Book Antiqua"/>
          <w:sz w:val="32"/>
          <w:szCs w:val="32"/>
        </w:rPr>
        <w:t xml:space="preserve"> the Lord Jesus, whom Mary and Joseph bring to the Temple </w:t>
      </w:r>
      <w:r w:rsidR="00E144FA" w:rsidRPr="002E67FF">
        <w:rPr>
          <w:rFonts w:ascii="Book Antiqua" w:hAnsi="Book Antiqua"/>
          <w:i/>
          <w:iCs/>
          <w:sz w:val="32"/>
          <w:szCs w:val="32"/>
        </w:rPr>
        <w:t>“to present Him to the Lord.”</w:t>
      </w:r>
      <w:r w:rsidR="0023569B" w:rsidRPr="002E67FF">
        <w:rPr>
          <w:rFonts w:ascii="Book Antiqua" w:hAnsi="Book Antiqua"/>
          <w:sz w:val="32"/>
          <w:szCs w:val="32"/>
        </w:rPr>
        <w:t xml:space="preserve">  This Gospel scene reveals the mystery of the Son of the Virgin</w:t>
      </w:r>
      <w:r w:rsidR="003A6DBB" w:rsidRPr="002E67FF">
        <w:rPr>
          <w:rFonts w:ascii="Book Antiqua" w:hAnsi="Book Antiqua"/>
          <w:sz w:val="32"/>
          <w:szCs w:val="32"/>
        </w:rPr>
        <w:t>, the consecrated One of the Father who came into the world</w:t>
      </w:r>
      <w:r w:rsidR="003132EA" w:rsidRPr="002E67FF">
        <w:rPr>
          <w:rFonts w:ascii="Book Antiqua" w:hAnsi="Book Antiqua"/>
          <w:sz w:val="32"/>
          <w:szCs w:val="32"/>
        </w:rPr>
        <w:t xml:space="preserve"> to do His Father’s will.  Simeon identifies Him </w:t>
      </w:r>
      <w:r w:rsidR="00C85BA3" w:rsidRPr="002E67FF">
        <w:rPr>
          <w:rFonts w:ascii="Book Antiqua" w:hAnsi="Book Antiqua"/>
          <w:sz w:val="32"/>
          <w:szCs w:val="32"/>
        </w:rPr>
        <w:t xml:space="preserve">as </w:t>
      </w:r>
      <w:r w:rsidR="00C85BA3" w:rsidRPr="002E67FF">
        <w:rPr>
          <w:rFonts w:ascii="Book Antiqua" w:hAnsi="Book Antiqua"/>
          <w:i/>
          <w:iCs/>
          <w:sz w:val="32"/>
          <w:szCs w:val="32"/>
        </w:rPr>
        <w:t xml:space="preserve">“a light </w:t>
      </w:r>
      <w:r w:rsidR="0036513C" w:rsidRPr="002E67FF">
        <w:rPr>
          <w:rFonts w:ascii="Book Antiqua" w:hAnsi="Book Antiqua"/>
          <w:i/>
          <w:iCs/>
          <w:sz w:val="32"/>
          <w:szCs w:val="32"/>
        </w:rPr>
        <w:t>of revelation to the Gentiles</w:t>
      </w:r>
      <w:r w:rsidR="0036513C" w:rsidRPr="002E67FF">
        <w:rPr>
          <w:rFonts w:ascii="Book Antiqua" w:hAnsi="Book Antiqua"/>
          <w:sz w:val="32"/>
          <w:szCs w:val="32"/>
        </w:rPr>
        <w:t xml:space="preserve">” and </w:t>
      </w:r>
      <w:r w:rsidR="00F534D5" w:rsidRPr="002E67FF">
        <w:rPr>
          <w:rFonts w:ascii="Book Antiqua" w:hAnsi="Book Antiqua"/>
          <w:sz w:val="32"/>
          <w:szCs w:val="32"/>
        </w:rPr>
        <w:t>announces with prophetic words his supreme offering to God</w:t>
      </w:r>
      <w:r w:rsidR="00F63781" w:rsidRPr="002E67FF">
        <w:rPr>
          <w:rFonts w:ascii="Book Antiqua" w:hAnsi="Book Antiqua"/>
          <w:sz w:val="32"/>
          <w:szCs w:val="32"/>
        </w:rPr>
        <w:t xml:space="preserve">.  </w:t>
      </w:r>
      <w:r w:rsidR="00F2305C" w:rsidRPr="002E67FF">
        <w:rPr>
          <w:rFonts w:ascii="Book Antiqua" w:hAnsi="Book Antiqua"/>
          <w:sz w:val="32"/>
          <w:szCs w:val="32"/>
        </w:rPr>
        <w:t>This is the meeting point of the two Testaments, Old and New</w:t>
      </w:r>
      <w:r w:rsidR="00B55983" w:rsidRPr="002E67FF">
        <w:rPr>
          <w:rFonts w:ascii="Book Antiqua" w:hAnsi="Book Antiqua"/>
          <w:sz w:val="32"/>
          <w:szCs w:val="32"/>
        </w:rPr>
        <w:t>.  Jesus enters the ancient Temple, He who is the new Temple of God</w:t>
      </w:r>
      <w:r w:rsidR="00341711" w:rsidRPr="002E67FF">
        <w:rPr>
          <w:rFonts w:ascii="Book Antiqua" w:hAnsi="Book Antiqua"/>
          <w:sz w:val="32"/>
          <w:szCs w:val="32"/>
        </w:rPr>
        <w:t>.  Jesus comes to visit His people, bringing to fulfillment</w:t>
      </w:r>
      <w:r w:rsidR="008A45F8" w:rsidRPr="002E67FF">
        <w:rPr>
          <w:rFonts w:ascii="Book Antiqua" w:hAnsi="Book Antiqua"/>
          <w:sz w:val="32"/>
          <w:szCs w:val="32"/>
        </w:rPr>
        <w:t xml:space="preserve"> obedience to the Law and ushering in </w:t>
      </w:r>
      <w:r w:rsidR="00A618B3" w:rsidRPr="002E67FF">
        <w:rPr>
          <w:rFonts w:ascii="Book Antiqua" w:hAnsi="Book Antiqua"/>
          <w:sz w:val="32"/>
          <w:szCs w:val="32"/>
        </w:rPr>
        <w:t>salvation.</w:t>
      </w:r>
      <w:r w:rsidR="00C20BB1" w:rsidRPr="002E67FF">
        <w:rPr>
          <w:rFonts w:ascii="Book Antiqua" w:hAnsi="Book Antiqua"/>
          <w:sz w:val="32"/>
          <w:szCs w:val="32"/>
        </w:rPr>
        <w:t xml:space="preserve">  </w:t>
      </w:r>
    </w:p>
    <w:p w14:paraId="5274AA27" w14:textId="03574C38" w:rsidR="005A3E9E" w:rsidRPr="002E67FF" w:rsidRDefault="003E65CE" w:rsidP="00A15518">
      <w:pPr>
        <w:spacing w:line="276" w:lineRule="auto"/>
        <w:jc w:val="both"/>
        <w:rPr>
          <w:rFonts w:ascii="Book Antiqua" w:hAnsi="Book Antiqua"/>
          <w:sz w:val="32"/>
          <w:szCs w:val="32"/>
        </w:rPr>
      </w:pPr>
      <w:r w:rsidRPr="002E67FF">
        <w:rPr>
          <w:rFonts w:ascii="Book Antiqua" w:hAnsi="Book Antiqua"/>
          <w:sz w:val="32"/>
          <w:szCs w:val="32"/>
        </w:rPr>
        <w:tab/>
        <w:t>It is inter</w:t>
      </w:r>
      <w:r w:rsidR="00DA3FCB" w:rsidRPr="002E67FF">
        <w:rPr>
          <w:rFonts w:ascii="Book Antiqua" w:hAnsi="Book Antiqua"/>
          <w:sz w:val="32"/>
          <w:szCs w:val="32"/>
        </w:rPr>
        <w:t>esting to note that at the entrance of the Child Jesus into the</w:t>
      </w:r>
      <w:r w:rsidR="00A15518" w:rsidRPr="002E67FF">
        <w:rPr>
          <w:rFonts w:ascii="Book Antiqua" w:hAnsi="Book Antiqua"/>
          <w:sz w:val="32"/>
          <w:szCs w:val="32"/>
        </w:rPr>
        <w:t xml:space="preserve"> solemnity of the Temple, i</w:t>
      </w:r>
      <w:r w:rsidR="00FE43A6" w:rsidRPr="002E67FF">
        <w:rPr>
          <w:rFonts w:ascii="Book Antiqua" w:hAnsi="Book Antiqua"/>
          <w:sz w:val="32"/>
          <w:szCs w:val="32"/>
        </w:rPr>
        <w:t xml:space="preserve">n the great comings and goings </w:t>
      </w:r>
      <w:r w:rsidR="00055FE6" w:rsidRPr="002E67FF">
        <w:rPr>
          <w:rFonts w:ascii="Book Antiqua" w:hAnsi="Book Antiqua"/>
          <w:sz w:val="32"/>
          <w:szCs w:val="32"/>
        </w:rPr>
        <w:t>of many people busy with their work</w:t>
      </w:r>
      <w:r w:rsidR="00C127BE" w:rsidRPr="002E67FF">
        <w:rPr>
          <w:rFonts w:ascii="Book Antiqua" w:hAnsi="Book Antiqua"/>
          <w:sz w:val="32"/>
          <w:szCs w:val="32"/>
        </w:rPr>
        <w:t>:</w:t>
      </w:r>
      <w:r w:rsidR="00046873" w:rsidRPr="002E67FF">
        <w:rPr>
          <w:rFonts w:ascii="Book Antiqua" w:hAnsi="Book Antiqua"/>
          <w:sz w:val="32"/>
          <w:szCs w:val="32"/>
        </w:rPr>
        <w:t xml:space="preserve"> priests and Levites</w:t>
      </w:r>
      <w:r w:rsidR="00C127BE" w:rsidRPr="002E67FF">
        <w:rPr>
          <w:rFonts w:ascii="Book Antiqua" w:hAnsi="Book Antiqua"/>
          <w:sz w:val="32"/>
          <w:szCs w:val="32"/>
        </w:rPr>
        <w:t xml:space="preserve">, numerous devout people and </w:t>
      </w:r>
      <w:r w:rsidR="00B31159" w:rsidRPr="002E67FF">
        <w:rPr>
          <w:rFonts w:ascii="Book Antiqua" w:hAnsi="Book Antiqua"/>
          <w:sz w:val="32"/>
          <w:szCs w:val="32"/>
        </w:rPr>
        <w:t>pilgrims to encounter the God of Isr</w:t>
      </w:r>
      <w:r w:rsidR="003361A2" w:rsidRPr="002E67FF">
        <w:rPr>
          <w:rFonts w:ascii="Book Antiqua" w:hAnsi="Book Antiqua"/>
          <w:sz w:val="32"/>
          <w:szCs w:val="32"/>
        </w:rPr>
        <w:t>ael</w:t>
      </w:r>
      <w:r w:rsidR="008A030F" w:rsidRPr="002E67FF">
        <w:rPr>
          <w:rFonts w:ascii="Book Antiqua" w:hAnsi="Book Antiqua"/>
          <w:sz w:val="32"/>
          <w:szCs w:val="32"/>
        </w:rPr>
        <w:t>, y</w:t>
      </w:r>
      <w:r w:rsidR="003361A2" w:rsidRPr="002E67FF">
        <w:rPr>
          <w:rFonts w:ascii="Book Antiqua" w:hAnsi="Book Antiqua"/>
          <w:sz w:val="32"/>
          <w:szCs w:val="32"/>
        </w:rPr>
        <w:t>et none of them noticed anything.  Jesus was a child like the others</w:t>
      </w:r>
      <w:r w:rsidR="00987D3C" w:rsidRPr="002E67FF">
        <w:rPr>
          <w:rFonts w:ascii="Book Antiqua" w:hAnsi="Book Antiqua"/>
          <w:sz w:val="32"/>
          <w:szCs w:val="32"/>
        </w:rPr>
        <w:t>, a first-born Son</w:t>
      </w:r>
      <w:r w:rsidR="002A4CD0" w:rsidRPr="002E67FF">
        <w:rPr>
          <w:rFonts w:ascii="Book Antiqua" w:hAnsi="Book Antiqua"/>
          <w:sz w:val="32"/>
          <w:szCs w:val="32"/>
        </w:rPr>
        <w:t xml:space="preserve"> of very simple parents.  Even the priests proved incapable of recognizing the signs of the new and special presence of the Messiah and Savior</w:t>
      </w:r>
      <w:r w:rsidR="00956E84" w:rsidRPr="002E67FF">
        <w:rPr>
          <w:rFonts w:ascii="Book Antiqua" w:hAnsi="Book Antiqua"/>
          <w:sz w:val="32"/>
          <w:szCs w:val="32"/>
        </w:rPr>
        <w:t xml:space="preserve">.  </w:t>
      </w:r>
      <w:r w:rsidRPr="002E67FF">
        <w:rPr>
          <w:rFonts w:ascii="Book Antiqua" w:hAnsi="Book Antiqua"/>
          <w:sz w:val="32"/>
          <w:szCs w:val="32"/>
        </w:rPr>
        <w:t>E</w:t>
      </w:r>
      <w:r w:rsidR="00544266" w:rsidRPr="002E67FF">
        <w:rPr>
          <w:rFonts w:ascii="Book Antiqua" w:hAnsi="Book Antiqua"/>
          <w:sz w:val="32"/>
          <w:szCs w:val="32"/>
        </w:rPr>
        <w:t xml:space="preserve">xcept </w:t>
      </w:r>
      <w:r w:rsidR="00D749AD" w:rsidRPr="002E67FF">
        <w:rPr>
          <w:rFonts w:ascii="Book Antiqua" w:hAnsi="Book Antiqua"/>
          <w:sz w:val="32"/>
          <w:szCs w:val="32"/>
        </w:rPr>
        <w:t xml:space="preserve">for </w:t>
      </w:r>
      <w:r w:rsidR="00956E84" w:rsidRPr="002E67FF">
        <w:rPr>
          <w:rFonts w:ascii="Book Antiqua" w:hAnsi="Book Antiqua"/>
          <w:sz w:val="32"/>
          <w:szCs w:val="32"/>
        </w:rPr>
        <w:t xml:space="preserve">two </w:t>
      </w:r>
      <w:r w:rsidR="006221AE" w:rsidRPr="002E67FF">
        <w:rPr>
          <w:rFonts w:ascii="Book Antiqua" w:hAnsi="Book Antiqua"/>
          <w:sz w:val="32"/>
          <w:szCs w:val="32"/>
        </w:rPr>
        <w:t>senior members of the community</w:t>
      </w:r>
      <w:r w:rsidR="00956E84" w:rsidRPr="002E67FF">
        <w:rPr>
          <w:rFonts w:ascii="Book Antiqua" w:hAnsi="Book Antiqua"/>
          <w:sz w:val="32"/>
          <w:szCs w:val="32"/>
        </w:rPr>
        <w:t>, Simeon and Anna</w:t>
      </w:r>
      <w:r w:rsidR="00544266" w:rsidRPr="002E67FF">
        <w:rPr>
          <w:rFonts w:ascii="Book Antiqua" w:hAnsi="Book Antiqua"/>
          <w:sz w:val="32"/>
          <w:szCs w:val="32"/>
        </w:rPr>
        <w:t>.</w:t>
      </w:r>
      <w:r w:rsidR="00956E84" w:rsidRPr="002E67FF">
        <w:rPr>
          <w:rFonts w:ascii="Book Antiqua" w:hAnsi="Book Antiqua"/>
          <w:sz w:val="32"/>
          <w:szCs w:val="32"/>
        </w:rPr>
        <w:t xml:space="preserve"> </w:t>
      </w:r>
    </w:p>
    <w:p w14:paraId="03BF45BA" w14:textId="3E321A9B" w:rsidR="008A4744" w:rsidRPr="002E67FF" w:rsidRDefault="00504002" w:rsidP="007B5C79">
      <w:pPr>
        <w:spacing w:line="276" w:lineRule="auto"/>
        <w:ind w:firstLine="720"/>
        <w:jc w:val="both"/>
        <w:rPr>
          <w:rFonts w:ascii="Book Antiqua" w:hAnsi="Book Antiqua"/>
          <w:sz w:val="32"/>
          <w:szCs w:val="32"/>
        </w:rPr>
      </w:pPr>
      <w:r w:rsidRPr="002E67FF">
        <w:rPr>
          <w:rFonts w:ascii="Book Antiqua" w:hAnsi="Book Antiqua"/>
          <w:sz w:val="32"/>
          <w:szCs w:val="32"/>
        </w:rPr>
        <w:t>Led by the Holy Spirit, in this Child</w:t>
      </w:r>
      <w:r w:rsidR="00227B75" w:rsidRPr="002E67FF">
        <w:rPr>
          <w:rFonts w:ascii="Book Antiqua" w:hAnsi="Book Antiqua"/>
          <w:sz w:val="32"/>
          <w:szCs w:val="32"/>
        </w:rPr>
        <w:t>, Simeon and Anna</w:t>
      </w:r>
      <w:r w:rsidRPr="002E67FF">
        <w:rPr>
          <w:rFonts w:ascii="Book Antiqua" w:hAnsi="Book Antiqua"/>
          <w:sz w:val="32"/>
          <w:szCs w:val="32"/>
        </w:rPr>
        <w:t xml:space="preserve"> find the fulfillment of their long</w:t>
      </w:r>
      <w:r w:rsidR="00851510" w:rsidRPr="002E67FF">
        <w:rPr>
          <w:rFonts w:ascii="Book Antiqua" w:hAnsi="Book Antiqua"/>
          <w:sz w:val="32"/>
          <w:szCs w:val="32"/>
        </w:rPr>
        <w:t xml:space="preserve"> waiting and watchfulness.</w:t>
      </w:r>
      <w:r w:rsidR="006C79E7" w:rsidRPr="002E67FF">
        <w:rPr>
          <w:rFonts w:ascii="Book Antiqua" w:hAnsi="Book Antiqua"/>
          <w:sz w:val="32"/>
          <w:szCs w:val="32"/>
        </w:rPr>
        <w:t xml:space="preserve">  </w:t>
      </w:r>
      <w:r w:rsidR="008A4744" w:rsidRPr="002E67FF">
        <w:rPr>
          <w:rFonts w:ascii="Book Antiqua" w:hAnsi="Book Antiqua"/>
          <w:sz w:val="32"/>
          <w:szCs w:val="32"/>
        </w:rPr>
        <w:t xml:space="preserve">They both contemplate the light of God that comes to illuminate the world.  Their prophetic gaze is opened to the future in the proclamation of the Messiah: </w:t>
      </w:r>
      <w:r w:rsidR="008A4744" w:rsidRPr="002E67FF">
        <w:rPr>
          <w:rFonts w:ascii="Book Antiqua" w:hAnsi="Book Antiqua"/>
          <w:i/>
          <w:iCs/>
          <w:sz w:val="32"/>
          <w:szCs w:val="32"/>
        </w:rPr>
        <w:t>“the Light of revelation to the Gentiles.”</w:t>
      </w:r>
      <w:r w:rsidR="008A4744" w:rsidRPr="002E67FF">
        <w:rPr>
          <w:rFonts w:ascii="Book Antiqua" w:hAnsi="Book Antiqua"/>
          <w:sz w:val="32"/>
          <w:szCs w:val="32"/>
        </w:rPr>
        <w:t xml:space="preserve"> Upon seeing the Child, Simeon and Anna understood that Jesus was the long awaited One.  </w:t>
      </w:r>
    </w:p>
    <w:p w14:paraId="407E49FC" w14:textId="06772B04" w:rsidR="00F01B65" w:rsidRPr="002E67FF" w:rsidRDefault="00F01B65" w:rsidP="00F01B65">
      <w:pPr>
        <w:spacing w:line="276" w:lineRule="auto"/>
        <w:ind w:firstLine="720"/>
        <w:jc w:val="both"/>
        <w:rPr>
          <w:rFonts w:ascii="Book Antiqua" w:hAnsi="Book Antiqua"/>
          <w:sz w:val="32"/>
          <w:szCs w:val="32"/>
        </w:rPr>
      </w:pPr>
      <w:r w:rsidRPr="002E67FF">
        <w:rPr>
          <w:rFonts w:ascii="Book Antiqua" w:hAnsi="Book Antiqua"/>
          <w:sz w:val="32"/>
          <w:szCs w:val="32"/>
        </w:rPr>
        <w:t xml:space="preserve">The light that is Jesus comes and shines on Mary and Joseph, on Simeon and Anna, and through them, on everyone.   </w:t>
      </w:r>
      <w:r w:rsidR="003B1F63" w:rsidRPr="002E67FF">
        <w:rPr>
          <w:rFonts w:ascii="Book Antiqua" w:hAnsi="Book Antiqua"/>
          <w:sz w:val="32"/>
          <w:szCs w:val="32"/>
        </w:rPr>
        <w:t>On Christ’s face the light of such beauty shines forth</w:t>
      </w:r>
      <w:r w:rsidR="003B1F63">
        <w:rPr>
          <w:rFonts w:ascii="Book Antiqua" w:hAnsi="Book Antiqua"/>
          <w:sz w:val="32"/>
          <w:szCs w:val="32"/>
        </w:rPr>
        <w:t xml:space="preserve"> as </w:t>
      </w:r>
      <w:r w:rsidRPr="002E67FF">
        <w:rPr>
          <w:rFonts w:ascii="Book Antiqua" w:hAnsi="Book Antiqua"/>
          <w:sz w:val="32"/>
          <w:szCs w:val="32"/>
        </w:rPr>
        <w:t>a</w:t>
      </w:r>
      <w:r w:rsidR="003B1F63">
        <w:rPr>
          <w:rFonts w:ascii="Book Antiqua" w:hAnsi="Book Antiqua"/>
          <w:sz w:val="32"/>
          <w:szCs w:val="32"/>
        </w:rPr>
        <w:t xml:space="preserve"> </w:t>
      </w:r>
      <w:r w:rsidRPr="002E67FF">
        <w:rPr>
          <w:rFonts w:ascii="Book Antiqua" w:hAnsi="Book Antiqua"/>
          <w:sz w:val="32"/>
          <w:szCs w:val="32"/>
        </w:rPr>
        <w:t>reflection of divine goodness.  The Church contemplates and experiences the light which shines forth from the Incarnate Word.</w:t>
      </w:r>
    </w:p>
    <w:p w14:paraId="5AB3C573" w14:textId="7F5609EA" w:rsidR="00E644F1" w:rsidRPr="002E67FF" w:rsidRDefault="007F591D" w:rsidP="006A7763">
      <w:pPr>
        <w:spacing w:line="276" w:lineRule="auto"/>
        <w:ind w:firstLine="720"/>
        <w:jc w:val="both"/>
        <w:rPr>
          <w:rFonts w:ascii="Book Antiqua" w:hAnsi="Book Antiqua"/>
          <w:sz w:val="32"/>
          <w:szCs w:val="32"/>
        </w:rPr>
      </w:pPr>
      <w:r w:rsidRPr="002E67FF">
        <w:rPr>
          <w:rFonts w:ascii="Book Antiqua" w:hAnsi="Book Antiqua"/>
          <w:sz w:val="32"/>
          <w:szCs w:val="32"/>
        </w:rPr>
        <w:lastRenderedPageBreak/>
        <w:t>In contemplating the Child Jesus</w:t>
      </w:r>
      <w:r w:rsidR="007748D8" w:rsidRPr="002E67FF">
        <w:rPr>
          <w:rFonts w:ascii="Book Antiqua" w:hAnsi="Book Antiqua"/>
          <w:sz w:val="32"/>
          <w:szCs w:val="32"/>
        </w:rPr>
        <w:t>, t</w:t>
      </w:r>
      <w:r w:rsidR="006C79E7" w:rsidRPr="002E67FF">
        <w:rPr>
          <w:rFonts w:ascii="Book Antiqua" w:hAnsi="Book Antiqua"/>
          <w:sz w:val="32"/>
          <w:szCs w:val="32"/>
        </w:rPr>
        <w:t>heir message is that Jesus, in His humanity</w:t>
      </w:r>
      <w:r w:rsidR="00982A28" w:rsidRPr="002E67FF">
        <w:rPr>
          <w:rFonts w:ascii="Book Antiqua" w:hAnsi="Book Antiqua"/>
          <w:sz w:val="32"/>
          <w:szCs w:val="32"/>
        </w:rPr>
        <w:t>, will be the occasion for the purification of the people</w:t>
      </w:r>
      <w:r w:rsidR="00B60AB8" w:rsidRPr="002E67FF">
        <w:rPr>
          <w:rFonts w:ascii="Book Antiqua" w:hAnsi="Book Antiqua"/>
          <w:sz w:val="32"/>
          <w:szCs w:val="32"/>
        </w:rPr>
        <w:t>.</w:t>
      </w:r>
      <w:r w:rsidR="00F071C2" w:rsidRPr="002E67FF">
        <w:rPr>
          <w:rFonts w:ascii="Book Antiqua" w:hAnsi="Book Antiqua"/>
          <w:sz w:val="32"/>
          <w:szCs w:val="32"/>
        </w:rPr>
        <w:t xml:space="preserve">  God enters the limitation</w:t>
      </w:r>
      <w:r w:rsidR="00F8001C" w:rsidRPr="002E67FF">
        <w:rPr>
          <w:rFonts w:ascii="Book Antiqua" w:hAnsi="Book Antiqua"/>
          <w:sz w:val="32"/>
          <w:szCs w:val="32"/>
        </w:rPr>
        <w:t xml:space="preserve">s of our human condition, and submits to the power of death.  </w:t>
      </w:r>
      <w:r w:rsidR="007F06AC" w:rsidRPr="002E67FF">
        <w:rPr>
          <w:rFonts w:ascii="Book Antiqua" w:hAnsi="Book Antiqua"/>
          <w:sz w:val="32"/>
          <w:szCs w:val="32"/>
        </w:rPr>
        <w:t>Divine love does this.  We have a God who is vulnerable, a God</w:t>
      </w:r>
      <w:r w:rsidR="008B7757" w:rsidRPr="002E67FF">
        <w:rPr>
          <w:rFonts w:ascii="Book Antiqua" w:hAnsi="Book Antiqua"/>
          <w:sz w:val="32"/>
          <w:szCs w:val="32"/>
        </w:rPr>
        <w:t xml:space="preserve"> who faces suffering, who encounters rejection, </w:t>
      </w:r>
      <w:r w:rsidR="00636F72" w:rsidRPr="002E67FF">
        <w:rPr>
          <w:rFonts w:ascii="Book Antiqua" w:hAnsi="Book Antiqua"/>
          <w:sz w:val="32"/>
          <w:szCs w:val="32"/>
        </w:rPr>
        <w:t>who is subjected to the powers of darkness.</w:t>
      </w:r>
      <w:r w:rsidR="00851510" w:rsidRPr="002E67FF">
        <w:rPr>
          <w:rFonts w:ascii="Book Antiqua" w:hAnsi="Book Antiqua"/>
          <w:sz w:val="32"/>
          <w:szCs w:val="32"/>
        </w:rPr>
        <w:t xml:space="preserve">  </w:t>
      </w:r>
      <w:r w:rsidR="00FD2610" w:rsidRPr="002E67FF">
        <w:rPr>
          <w:rFonts w:ascii="Book Antiqua" w:hAnsi="Book Antiqua"/>
          <w:sz w:val="32"/>
          <w:szCs w:val="32"/>
        </w:rPr>
        <w:t>Simeon and Anna foresee His destiny of death</w:t>
      </w:r>
      <w:r w:rsidR="00E10AB2" w:rsidRPr="002E67FF">
        <w:rPr>
          <w:rFonts w:ascii="Book Antiqua" w:hAnsi="Book Antiqua"/>
          <w:sz w:val="32"/>
          <w:szCs w:val="32"/>
        </w:rPr>
        <w:t xml:space="preserve"> and resurrection for the salvation of all peoples</w:t>
      </w:r>
      <w:r w:rsidR="00A867D0" w:rsidRPr="002E67FF">
        <w:rPr>
          <w:rFonts w:ascii="Book Antiqua" w:hAnsi="Book Antiqua"/>
          <w:sz w:val="32"/>
          <w:szCs w:val="32"/>
        </w:rPr>
        <w:t xml:space="preserve">.  They proclaim this mystery as universal salvation. </w:t>
      </w:r>
    </w:p>
    <w:p w14:paraId="03616C4E" w14:textId="2C67CEF9" w:rsidR="00955C46" w:rsidRPr="002E67FF" w:rsidRDefault="00143369" w:rsidP="006A7763">
      <w:pPr>
        <w:spacing w:line="276" w:lineRule="auto"/>
        <w:ind w:firstLine="720"/>
        <w:jc w:val="both"/>
        <w:rPr>
          <w:rFonts w:ascii="Book Antiqua" w:hAnsi="Book Antiqua"/>
          <w:sz w:val="32"/>
          <w:szCs w:val="32"/>
        </w:rPr>
      </w:pPr>
      <w:r w:rsidRPr="002E67FF">
        <w:rPr>
          <w:rFonts w:ascii="Book Antiqua" w:hAnsi="Book Antiqua"/>
          <w:sz w:val="32"/>
          <w:szCs w:val="32"/>
        </w:rPr>
        <w:t>Jesus enters</w:t>
      </w:r>
      <w:r w:rsidR="0032051A" w:rsidRPr="002E67FF">
        <w:rPr>
          <w:rFonts w:ascii="Book Antiqua" w:hAnsi="Book Antiqua"/>
          <w:sz w:val="32"/>
          <w:szCs w:val="32"/>
        </w:rPr>
        <w:t xml:space="preserve"> our own lives for the illumination of a dark world that longs for</w:t>
      </w:r>
      <w:r w:rsidR="00CF0D13" w:rsidRPr="002E67FF">
        <w:rPr>
          <w:rFonts w:ascii="Book Antiqua" w:hAnsi="Book Antiqua"/>
          <w:sz w:val="32"/>
          <w:szCs w:val="32"/>
        </w:rPr>
        <w:t xml:space="preserve"> redemption</w:t>
      </w:r>
      <w:r w:rsidR="009C6259" w:rsidRPr="002E67FF">
        <w:rPr>
          <w:rFonts w:ascii="Book Antiqua" w:hAnsi="Book Antiqua"/>
          <w:sz w:val="32"/>
          <w:szCs w:val="32"/>
        </w:rPr>
        <w:t xml:space="preserve"> and rekindling Jesus brings.  </w:t>
      </w:r>
      <w:r w:rsidR="00697179" w:rsidRPr="002E67FF">
        <w:rPr>
          <w:rFonts w:ascii="Book Antiqua" w:hAnsi="Book Antiqua"/>
          <w:sz w:val="32"/>
          <w:szCs w:val="32"/>
        </w:rPr>
        <w:t>W</w:t>
      </w:r>
      <w:r w:rsidR="009C6259" w:rsidRPr="002E67FF">
        <w:rPr>
          <w:rFonts w:ascii="Book Antiqua" w:hAnsi="Book Antiqua"/>
          <w:sz w:val="32"/>
          <w:szCs w:val="32"/>
        </w:rPr>
        <w:t>hethe</w:t>
      </w:r>
      <w:r w:rsidR="00697179" w:rsidRPr="002E67FF">
        <w:rPr>
          <w:rFonts w:ascii="Book Antiqua" w:hAnsi="Book Antiqua"/>
          <w:sz w:val="32"/>
          <w:szCs w:val="32"/>
        </w:rPr>
        <w:t xml:space="preserve">r </w:t>
      </w:r>
      <w:proofErr w:type="gramStart"/>
      <w:r w:rsidR="00697179" w:rsidRPr="002E67FF">
        <w:rPr>
          <w:rFonts w:ascii="Book Antiqua" w:hAnsi="Book Antiqua"/>
          <w:sz w:val="32"/>
          <w:szCs w:val="32"/>
        </w:rPr>
        <w:t>His</w:t>
      </w:r>
      <w:proofErr w:type="gramEnd"/>
      <w:r w:rsidR="00697179" w:rsidRPr="002E67FF">
        <w:rPr>
          <w:rFonts w:ascii="Book Antiqua" w:hAnsi="Book Antiqua"/>
          <w:sz w:val="32"/>
          <w:szCs w:val="32"/>
        </w:rPr>
        <w:t xml:space="preserve"> coming is, for us, a sudden shock</w:t>
      </w:r>
      <w:r w:rsidR="004C2C77" w:rsidRPr="002E67FF">
        <w:rPr>
          <w:rFonts w:ascii="Book Antiqua" w:hAnsi="Book Antiqua"/>
          <w:sz w:val="32"/>
          <w:szCs w:val="32"/>
        </w:rPr>
        <w:t>—</w:t>
      </w:r>
      <w:r w:rsidR="00697179" w:rsidRPr="002E67FF">
        <w:rPr>
          <w:rFonts w:ascii="Book Antiqua" w:hAnsi="Book Antiqua"/>
          <w:sz w:val="32"/>
          <w:szCs w:val="32"/>
        </w:rPr>
        <w:t>as</w:t>
      </w:r>
      <w:r w:rsidR="004C2C77" w:rsidRPr="002E67FF">
        <w:rPr>
          <w:rFonts w:ascii="Book Antiqua" w:hAnsi="Book Antiqua"/>
          <w:sz w:val="32"/>
          <w:szCs w:val="32"/>
        </w:rPr>
        <w:t xml:space="preserve"> the prophet Malachi intimates it will be—or a gentle arrival into an ordinary day</w:t>
      </w:r>
      <w:r w:rsidR="009D4276" w:rsidRPr="002E67FF">
        <w:rPr>
          <w:rFonts w:ascii="Book Antiqua" w:hAnsi="Book Antiqua"/>
          <w:sz w:val="32"/>
          <w:szCs w:val="32"/>
        </w:rPr>
        <w:t xml:space="preserve">, we become in our reception of this radiant light </w:t>
      </w:r>
      <w:r w:rsidR="00EC2D83" w:rsidRPr="002E67FF">
        <w:rPr>
          <w:rFonts w:ascii="Book Antiqua" w:hAnsi="Book Antiqua"/>
          <w:sz w:val="32"/>
          <w:szCs w:val="32"/>
        </w:rPr>
        <w:t xml:space="preserve">like </w:t>
      </w:r>
      <w:r w:rsidR="00DA33B4" w:rsidRPr="002E67FF">
        <w:rPr>
          <w:rFonts w:ascii="Book Antiqua" w:hAnsi="Book Antiqua"/>
          <w:sz w:val="32"/>
          <w:szCs w:val="32"/>
        </w:rPr>
        <w:t>“</w:t>
      </w:r>
      <w:r w:rsidR="00EC2D83" w:rsidRPr="002E67FF">
        <w:rPr>
          <w:rFonts w:ascii="Book Antiqua" w:hAnsi="Book Antiqua"/>
          <w:sz w:val="32"/>
          <w:szCs w:val="32"/>
        </w:rPr>
        <w:t>doors</w:t>
      </w:r>
      <w:r w:rsidR="00DA33B4" w:rsidRPr="002E67FF">
        <w:rPr>
          <w:rFonts w:ascii="Book Antiqua" w:hAnsi="Book Antiqua"/>
          <w:sz w:val="32"/>
          <w:szCs w:val="32"/>
        </w:rPr>
        <w:t>,”</w:t>
      </w:r>
      <w:r w:rsidR="00D33500" w:rsidRPr="002E67FF">
        <w:rPr>
          <w:rFonts w:ascii="Book Antiqua" w:hAnsi="Book Antiqua"/>
          <w:sz w:val="32"/>
          <w:szCs w:val="32"/>
        </w:rPr>
        <w:t xml:space="preserve"> reaching high and flinging wide</w:t>
      </w:r>
      <w:r w:rsidR="00DA33B4" w:rsidRPr="002E67FF">
        <w:rPr>
          <w:rFonts w:ascii="Book Antiqua" w:hAnsi="Book Antiqua"/>
          <w:sz w:val="32"/>
          <w:szCs w:val="32"/>
        </w:rPr>
        <w:t xml:space="preserve"> so that the King of Glory may come in; like “windows” </w:t>
      </w:r>
      <w:r w:rsidR="00734A2A" w:rsidRPr="002E67FF">
        <w:rPr>
          <w:rFonts w:ascii="Book Antiqua" w:hAnsi="Book Antiqua"/>
          <w:sz w:val="32"/>
          <w:szCs w:val="32"/>
        </w:rPr>
        <w:t>that Christ-light</w:t>
      </w:r>
      <w:r w:rsidR="0082638F" w:rsidRPr="002E67FF">
        <w:rPr>
          <w:rFonts w:ascii="Book Antiqua" w:hAnsi="Book Antiqua"/>
          <w:sz w:val="32"/>
          <w:szCs w:val="32"/>
        </w:rPr>
        <w:t xml:space="preserve"> may shine out to the world.</w:t>
      </w:r>
    </w:p>
    <w:p w14:paraId="3589A136" w14:textId="3DC73778" w:rsidR="001D3006" w:rsidRPr="002E67FF" w:rsidRDefault="00926B71" w:rsidP="00ED25F7">
      <w:pPr>
        <w:spacing w:line="276" w:lineRule="auto"/>
        <w:ind w:firstLine="720"/>
        <w:jc w:val="both"/>
        <w:rPr>
          <w:rFonts w:ascii="Book Antiqua" w:hAnsi="Book Antiqua"/>
          <w:sz w:val="32"/>
          <w:szCs w:val="32"/>
        </w:rPr>
      </w:pPr>
      <w:r w:rsidRPr="002E67FF">
        <w:rPr>
          <w:rFonts w:ascii="Book Antiqua" w:hAnsi="Book Antiqua"/>
          <w:sz w:val="32"/>
          <w:szCs w:val="32"/>
        </w:rPr>
        <w:t>By our profession as Franciscans</w:t>
      </w:r>
      <w:r w:rsidR="009C02BF" w:rsidRPr="002E67FF">
        <w:rPr>
          <w:rFonts w:ascii="Book Antiqua" w:hAnsi="Book Antiqua"/>
          <w:sz w:val="32"/>
          <w:szCs w:val="32"/>
        </w:rPr>
        <w:t>,</w:t>
      </w:r>
      <w:r w:rsidR="00BC4B9B" w:rsidRPr="002E67FF">
        <w:rPr>
          <w:rFonts w:ascii="Book Antiqua" w:hAnsi="Book Antiqua"/>
          <w:sz w:val="32"/>
          <w:szCs w:val="32"/>
        </w:rPr>
        <w:t xml:space="preserve"> we are called to</w:t>
      </w:r>
      <w:r w:rsidR="008566FE" w:rsidRPr="002E67FF">
        <w:rPr>
          <w:rFonts w:ascii="Book Antiqua" w:hAnsi="Book Antiqua"/>
          <w:sz w:val="32"/>
          <w:szCs w:val="32"/>
        </w:rPr>
        <w:t xml:space="preserve"> bear this prophetic witness, linked to its two-fold contemplative and active </w:t>
      </w:r>
      <w:r w:rsidR="00802D4E" w:rsidRPr="002E67FF">
        <w:rPr>
          <w:rFonts w:ascii="Book Antiqua" w:hAnsi="Book Antiqua"/>
          <w:sz w:val="32"/>
          <w:szCs w:val="32"/>
        </w:rPr>
        <w:t>living.</w:t>
      </w:r>
      <w:r w:rsidR="00F63C2D" w:rsidRPr="002E67FF">
        <w:rPr>
          <w:rFonts w:ascii="Book Antiqua" w:hAnsi="Book Antiqua"/>
          <w:sz w:val="32"/>
          <w:szCs w:val="32"/>
        </w:rPr>
        <w:t xml:space="preserve">  </w:t>
      </w:r>
      <w:r w:rsidR="006A7763" w:rsidRPr="002E67FF">
        <w:rPr>
          <w:rFonts w:ascii="Book Antiqua" w:hAnsi="Book Antiqua"/>
          <w:sz w:val="32"/>
          <w:szCs w:val="32"/>
        </w:rPr>
        <w:t>God enters humanity and becomes one with us, in everything, except sin.</w:t>
      </w:r>
      <w:r w:rsidR="00D50347" w:rsidRPr="002E67FF">
        <w:rPr>
          <w:rFonts w:ascii="Book Antiqua" w:hAnsi="Book Antiqua"/>
          <w:sz w:val="32"/>
          <w:szCs w:val="32"/>
        </w:rPr>
        <w:t xml:space="preserve">  Let us embrace</w:t>
      </w:r>
      <w:r w:rsidR="00C731DD" w:rsidRPr="002E67FF">
        <w:rPr>
          <w:rFonts w:ascii="Book Antiqua" w:hAnsi="Book Antiqua"/>
          <w:sz w:val="32"/>
          <w:szCs w:val="32"/>
        </w:rPr>
        <w:t xml:space="preserve"> our limitations and imperfections.  </w:t>
      </w:r>
      <w:r w:rsidR="007A7A47" w:rsidRPr="002E67FF">
        <w:rPr>
          <w:rFonts w:ascii="Book Antiqua" w:hAnsi="Book Antiqua"/>
          <w:sz w:val="32"/>
          <w:szCs w:val="32"/>
        </w:rPr>
        <w:t>Let us be transformed by the fire of the Holy Spirit</w:t>
      </w:r>
      <w:r w:rsidR="008A555F" w:rsidRPr="002E67FF">
        <w:rPr>
          <w:rFonts w:ascii="Book Antiqua" w:hAnsi="Book Antiqua"/>
          <w:sz w:val="32"/>
          <w:szCs w:val="32"/>
        </w:rPr>
        <w:t xml:space="preserve"> by </w:t>
      </w:r>
      <w:r w:rsidR="006D654E" w:rsidRPr="002E67FF">
        <w:rPr>
          <w:rFonts w:ascii="Book Antiqua" w:hAnsi="Book Antiqua"/>
          <w:sz w:val="32"/>
          <w:szCs w:val="32"/>
        </w:rPr>
        <w:t>accepting</w:t>
      </w:r>
      <w:r w:rsidR="008A555F" w:rsidRPr="002E67FF">
        <w:rPr>
          <w:rFonts w:ascii="Book Antiqua" w:hAnsi="Book Antiqua"/>
          <w:sz w:val="32"/>
          <w:szCs w:val="32"/>
        </w:rPr>
        <w:t xml:space="preserve"> to whatever suffering is part and parcel</w:t>
      </w:r>
      <w:r w:rsidR="00C316E2" w:rsidRPr="002E67FF">
        <w:rPr>
          <w:rFonts w:ascii="Book Antiqua" w:hAnsi="Book Antiqua"/>
          <w:sz w:val="32"/>
          <w:szCs w:val="32"/>
        </w:rPr>
        <w:t xml:space="preserve"> of being limited.</w:t>
      </w:r>
      <w:r w:rsidR="006A7763" w:rsidRPr="002E67FF">
        <w:rPr>
          <w:rFonts w:ascii="Book Antiqua" w:hAnsi="Book Antiqua"/>
          <w:sz w:val="32"/>
          <w:szCs w:val="32"/>
        </w:rPr>
        <w:t xml:space="preserve">  </w:t>
      </w:r>
    </w:p>
    <w:p w14:paraId="15A54E3D" w14:textId="6859716F" w:rsidR="000B1ADF" w:rsidRPr="002E67FF" w:rsidRDefault="00F63C2D" w:rsidP="007748D8">
      <w:pPr>
        <w:spacing w:line="276" w:lineRule="auto"/>
        <w:ind w:firstLine="720"/>
        <w:jc w:val="both"/>
        <w:rPr>
          <w:rFonts w:ascii="Book Antiqua" w:hAnsi="Book Antiqua"/>
          <w:sz w:val="32"/>
          <w:szCs w:val="32"/>
        </w:rPr>
      </w:pPr>
      <w:r w:rsidRPr="002E67FF">
        <w:rPr>
          <w:rFonts w:ascii="Book Antiqua" w:hAnsi="Book Antiqua"/>
          <w:sz w:val="32"/>
          <w:szCs w:val="32"/>
        </w:rPr>
        <w:t>Indeed</w:t>
      </w:r>
      <w:r w:rsidR="009C02BF" w:rsidRPr="002E67FF">
        <w:rPr>
          <w:rFonts w:ascii="Book Antiqua" w:hAnsi="Book Antiqua"/>
          <w:sz w:val="32"/>
          <w:szCs w:val="32"/>
        </w:rPr>
        <w:t>,</w:t>
      </w:r>
      <w:r w:rsidRPr="002E67FF">
        <w:rPr>
          <w:rFonts w:ascii="Book Antiqua" w:hAnsi="Book Antiqua"/>
          <w:sz w:val="32"/>
          <w:szCs w:val="32"/>
        </w:rPr>
        <w:t xml:space="preserve"> we are</w:t>
      </w:r>
      <w:r w:rsidR="00B861BF" w:rsidRPr="002E67FF">
        <w:rPr>
          <w:rFonts w:ascii="Book Antiqua" w:hAnsi="Book Antiqua"/>
          <w:sz w:val="32"/>
          <w:szCs w:val="32"/>
        </w:rPr>
        <w:t xml:space="preserve"> to show the </w:t>
      </w:r>
      <w:r w:rsidR="00F71C3B" w:rsidRPr="002E67FF">
        <w:rPr>
          <w:rFonts w:ascii="Book Antiqua" w:hAnsi="Book Antiqua"/>
          <w:sz w:val="32"/>
          <w:szCs w:val="32"/>
        </w:rPr>
        <w:t>place</w:t>
      </w:r>
      <w:r w:rsidR="00B861BF" w:rsidRPr="002E67FF">
        <w:rPr>
          <w:rFonts w:ascii="Book Antiqua" w:hAnsi="Book Antiqua"/>
          <w:sz w:val="32"/>
          <w:szCs w:val="32"/>
        </w:rPr>
        <w:t xml:space="preserve"> of God</w:t>
      </w:r>
      <w:r w:rsidR="008501BF" w:rsidRPr="002E67FF">
        <w:rPr>
          <w:rFonts w:ascii="Book Antiqua" w:hAnsi="Book Antiqua"/>
          <w:sz w:val="32"/>
          <w:szCs w:val="32"/>
        </w:rPr>
        <w:t xml:space="preserve"> in our lives</w:t>
      </w:r>
      <w:r w:rsidR="00D60253" w:rsidRPr="002E67FF">
        <w:rPr>
          <w:rFonts w:ascii="Book Antiqua" w:hAnsi="Book Antiqua"/>
          <w:sz w:val="32"/>
          <w:szCs w:val="32"/>
        </w:rPr>
        <w:t xml:space="preserve">, </w:t>
      </w:r>
      <w:r w:rsidR="008501BF" w:rsidRPr="002E67FF">
        <w:rPr>
          <w:rFonts w:ascii="Book Antiqua" w:hAnsi="Book Antiqua"/>
          <w:sz w:val="32"/>
          <w:szCs w:val="32"/>
        </w:rPr>
        <w:t xml:space="preserve">to have </w:t>
      </w:r>
      <w:r w:rsidR="00D60253" w:rsidRPr="002E67FF">
        <w:rPr>
          <w:rFonts w:ascii="Book Antiqua" w:hAnsi="Book Antiqua"/>
          <w:sz w:val="32"/>
          <w:szCs w:val="32"/>
        </w:rPr>
        <w:t>passion for the G</w:t>
      </w:r>
      <w:r w:rsidR="009C02BF" w:rsidRPr="002E67FF">
        <w:rPr>
          <w:rFonts w:ascii="Book Antiqua" w:hAnsi="Book Antiqua"/>
          <w:sz w:val="32"/>
          <w:szCs w:val="32"/>
        </w:rPr>
        <w:t>ospel</w:t>
      </w:r>
      <w:r w:rsidR="001C074C" w:rsidRPr="002E67FF">
        <w:rPr>
          <w:rFonts w:ascii="Book Antiqua" w:hAnsi="Book Antiqua"/>
          <w:sz w:val="32"/>
          <w:szCs w:val="32"/>
        </w:rPr>
        <w:t xml:space="preserve"> as </w:t>
      </w:r>
      <w:r w:rsidR="008501BF" w:rsidRPr="002E67FF">
        <w:rPr>
          <w:rFonts w:ascii="Book Antiqua" w:hAnsi="Book Antiqua"/>
          <w:sz w:val="32"/>
          <w:szCs w:val="32"/>
        </w:rPr>
        <w:t>our</w:t>
      </w:r>
      <w:r w:rsidR="001C074C" w:rsidRPr="002E67FF">
        <w:rPr>
          <w:rFonts w:ascii="Book Antiqua" w:hAnsi="Book Antiqua"/>
          <w:sz w:val="32"/>
          <w:szCs w:val="32"/>
        </w:rPr>
        <w:t xml:space="preserve"> form of life</w:t>
      </w:r>
      <w:r w:rsidR="008501BF" w:rsidRPr="002E67FF">
        <w:rPr>
          <w:rFonts w:ascii="Book Antiqua" w:hAnsi="Book Antiqua"/>
          <w:sz w:val="32"/>
          <w:szCs w:val="32"/>
        </w:rPr>
        <w:t xml:space="preserve">, </w:t>
      </w:r>
      <w:r w:rsidR="00D93510" w:rsidRPr="002E67FF">
        <w:rPr>
          <w:rFonts w:ascii="Book Antiqua" w:hAnsi="Book Antiqua"/>
          <w:sz w:val="32"/>
          <w:szCs w:val="32"/>
        </w:rPr>
        <w:t>and to bring it to the poor and the lowliest of the earth</w:t>
      </w:r>
      <w:r w:rsidR="005B6BDB" w:rsidRPr="002E67FF">
        <w:rPr>
          <w:rFonts w:ascii="Book Antiqua" w:hAnsi="Book Antiqua"/>
          <w:sz w:val="32"/>
          <w:szCs w:val="32"/>
        </w:rPr>
        <w:t xml:space="preserve"> in whom Jesus lives.</w:t>
      </w:r>
      <w:r w:rsidR="00490E6B" w:rsidRPr="002E67FF">
        <w:rPr>
          <w:rFonts w:ascii="Book Antiqua" w:hAnsi="Book Antiqua"/>
          <w:sz w:val="32"/>
          <w:szCs w:val="32"/>
        </w:rPr>
        <w:t xml:space="preserve">  Our vocation </w:t>
      </w:r>
      <w:r w:rsidR="00D65F9A" w:rsidRPr="002E67FF">
        <w:rPr>
          <w:rFonts w:ascii="Book Antiqua" w:hAnsi="Book Antiqua"/>
          <w:sz w:val="32"/>
          <w:szCs w:val="32"/>
        </w:rPr>
        <w:t>is born of God, from</w:t>
      </w:r>
      <w:r w:rsidR="00791627" w:rsidRPr="002E67FF">
        <w:rPr>
          <w:rFonts w:ascii="Book Antiqua" w:hAnsi="Book Antiqua"/>
          <w:sz w:val="32"/>
          <w:szCs w:val="32"/>
        </w:rPr>
        <w:t xml:space="preserve"> friendship with Him, from attentive listening to His word</w:t>
      </w:r>
      <w:r w:rsidR="006C7951" w:rsidRPr="002E67FF">
        <w:rPr>
          <w:rFonts w:ascii="Book Antiqua" w:hAnsi="Book Antiqua"/>
          <w:sz w:val="32"/>
          <w:szCs w:val="32"/>
        </w:rPr>
        <w:t xml:space="preserve"> in the many circumstances of life.</w:t>
      </w:r>
      <w:r w:rsidR="00DE734A" w:rsidRPr="002E67FF">
        <w:rPr>
          <w:rFonts w:ascii="Book Antiqua" w:hAnsi="Book Antiqua"/>
          <w:sz w:val="32"/>
          <w:szCs w:val="32"/>
        </w:rPr>
        <w:t xml:space="preserve">  Let us be the light that announces that Divine Love is here, present in the temple of our hearts.  </w:t>
      </w:r>
      <w:r w:rsidR="00DB48EA" w:rsidRPr="002E67FF">
        <w:rPr>
          <w:rFonts w:ascii="Book Antiqua" w:hAnsi="Book Antiqua"/>
          <w:sz w:val="32"/>
          <w:szCs w:val="32"/>
        </w:rPr>
        <w:t>In this way</w:t>
      </w:r>
      <w:r w:rsidR="002F1917" w:rsidRPr="002E67FF">
        <w:rPr>
          <w:rFonts w:ascii="Book Antiqua" w:hAnsi="Book Antiqua"/>
          <w:sz w:val="32"/>
          <w:szCs w:val="32"/>
        </w:rPr>
        <w:t xml:space="preserve"> </w:t>
      </w:r>
      <w:r w:rsidR="00EA2978" w:rsidRPr="002E67FF">
        <w:rPr>
          <w:rFonts w:ascii="Book Antiqua" w:hAnsi="Book Antiqua"/>
          <w:sz w:val="32"/>
          <w:szCs w:val="32"/>
        </w:rPr>
        <w:t>in the</w:t>
      </w:r>
      <w:r w:rsidR="002F1917" w:rsidRPr="002E67FF">
        <w:rPr>
          <w:rFonts w:ascii="Book Antiqua" w:hAnsi="Book Antiqua"/>
          <w:sz w:val="32"/>
          <w:szCs w:val="32"/>
        </w:rPr>
        <w:t xml:space="preserve"> daily experience </w:t>
      </w:r>
      <w:r w:rsidR="00EA2978" w:rsidRPr="002E67FF">
        <w:rPr>
          <w:rFonts w:ascii="Book Antiqua" w:hAnsi="Book Antiqua"/>
          <w:sz w:val="32"/>
          <w:szCs w:val="32"/>
        </w:rPr>
        <w:t xml:space="preserve">of living, we </w:t>
      </w:r>
      <w:r w:rsidR="00A71AB4" w:rsidRPr="002E67FF">
        <w:rPr>
          <w:rFonts w:ascii="Book Antiqua" w:hAnsi="Book Antiqua"/>
          <w:sz w:val="32"/>
          <w:szCs w:val="32"/>
        </w:rPr>
        <w:t>witness the Gospel and the Kingdom already present and active.</w:t>
      </w:r>
      <w:r w:rsidR="00FE073A" w:rsidRPr="002E67FF">
        <w:rPr>
          <w:rFonts w:ascii="Book Antiqua" w:hAnsi="Book Antiqua"/>
          <w:sz w:val="32"/>
          <w:szCs w:val="32"/>
        </w:rPr>
        <w:t xml:space="preserve">  </w:t>
      </w:r>
    </w:p>
    <w:p w14:paraId="5F839313" w14:textId="36259C5E" w:rsidR="00DB7B65" w:rsidRPr="0044383C" w:rsidRDefault="00926B71" w:rsidP="00E476AF">
      <w:pPr>
        <w:spacing w:line="276" w:lineRule="auto"/>
        <w:ind w:firstLine="720"/>
        <w:jc w:val="both"/>
        <w:rPr>
          <w:rFonts w:ascii="Book Antiqua" w:hAnsi="Book Antiqua"/>
          <w:i/>
          <w:iCs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</w:t>
      </w:r>
    </w:p>
    <w:p w14:paraId="3A2962D8" w14:textId="5BEC867B" w:rsidR="00AA444D" w:rsidRPr="00FE2ACE" w:rsidRDefault="00992ECF" w:rsidP="00AA444D">
      <w:pPr>
        <w:spacing w:line="276" w:lineRule="auto"/>
        <w:jc w:val="both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7FE4264B" wp14:editId="62A627C7">
            <wp:simplePos x="0" y="0"/>
            <wp:positionH relativeFrom="margin">
              <wp:posOffset>1554480</wp:posOffset>
            </wp:positionH>
            <wp:positionV relativeFrom="paragraph">
              <wp:posOffset>-277495</wp:posOffset>
            </wp:positionV>
            <wp:extent cx="4105275" cy="2461260"/>
            <wp:effectExtent l="0" t="0" r="9525" b="0"/>
            <wp:wrapTight wrapText="bothSides">
              <wp:wrapPolygon edited="0">
                <wp:start x="301" y="0"/>
                <wp:lineTo x="0" y="669"/>
                <wp:lineTo x="0" y="20229"/>
                <wp:lineTo x="100" y="21232"/>
                <wp:lineTo x="301" y="21399"/>
                <wp:lineTo x="21249" y="21399"/>
                <wp:lineTo x="21450" y="21232"/>
                <wp:lineTo x="21550" y="20229"/>
                <wp:lineTo x="21550" y="669"/>
                <wp:lineTo x="21249" y="0"/>
                <wp:lineTo x="301" y="0"/>
              </wp:wrapPolygon>
            </wp:wrapTight>
            <wp:docPr id="17870862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86241" name="Picture 17870862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46126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E9E">
        <w:rPr>
          <w:rFonts w:ascii="Book Antiqua" w:hAnsi="Book Antiqua"/>
          <w:sz w:val="36"/>
          <w:szCs w:val="36"/>
        </w:rPr>
        <w:tab/>
      </w:r>
      <w:r w:rsidR="00341711">
        <w:rPr>
          <w:rFonts w:ascii="Book Antiqua" w:hAnsi="Book Antiqua"/>
          <w:sz w:val="36"/>
          <w:szCs w:val="36"/>
        </w:rPr>
        <w:t xml:space="preserve"> </w:t>
      </w:r>
    </w:p>
    <w:sectPr w:rsidR="00AA444D" w:rsidRPr="00FE2ACE" w:rsidSect="00AA444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EC3E" w14:textId="77777777" w:rsidR="00476FF7" w:rsidRDefault="00476FF7" w:rsidP="00880D43">
      <w:pPr>
        <w:spacing w:after="0" w:line="240" w:lineRule="auto"/>
      </w:pPr>
      <w:r>
        <w:separator/>
      </w:r>
    </w:p>
  </w:endnote>
  <w:endnote w:type="continuationSeparator" w:id="0">
    <w:p w14:paraId="34469063" w14:textId="77777777" w:rsidR="00476FF7" w:rsidRDefault="00476FF7" w:rsidP="0088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B060" w14:textId="77777777" w:rsidR="00476FF7" w:rsidRDefault="00476FF7" w:rsidP="00880D43">
      <w:pPr>
        <w:spacing w:after="0" w:line="240" w:lineRule="auto"/>
      </w:pPr>
      <w:r>
        <w:separator/>
      </w:r>
    </w:p>
  </w:footnote>
  <w:footnote w:type="continuationSeparator" w:id="0">
    <w:p w14:paraId="4CE352FB" w14:textId="77777777" w:rsidR="00476FF7" w:rsidRDefault="00476FF7" w:rsidP="0088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265695"/>
      <w:docPartObj>
        <w:docPartGallery w:val="Page Numbers (Margins)"/>
        <w:docPartUnique/>
      </w:docPartObj>
    </w:sdtPr>
    <w:sdtEndPr/>
    <w:sdtContent>
      <w:p w14:paraId="45E7E804" w14:textId="58FBB79F" w:rsidR="00880D43" w:rsidRDefault="00880D43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21078F7" wp14:editId="484F7F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57047904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D6457" w14:textId="77777777" w:rsidR="00880D43" w:rsidRDefault="00880D43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1078F7" id="Rectangle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CFD6457" w14:textId="77777777" w:rsidR="00880D43" w:rsidRDefault="00880D43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4D"/>
    <w:rsid w:val="00041F50"/>
    <w:rsid w:val="00046873"/>
    <w:rsid w:val="00055FE6"/>
    <w:rsid w:val="000B1ADF"/>
    <w:rsid w:val="000C5BCF"/>
    <w:rsid w:val="000C6BAC"/>
    <w:rsid w:val="00143369"/>
    <w:rsid w:val="001555B6"/>
    <w:rsid w:val="001C074C"/>
    <w:rsid w:val="001C6374"/>
    <w:rsid w:val="001D3006"/>
    <w:rsid w:val="001D4E12"/>
    <w:rsid w:val="00227B75"/>
    <w:rsid w:val="0023569B"/>
    <w:rsid w:val="002A4CD0"/>
    <w:rsid w:val="002E67FF"/>
    <w:rsid w:val="002F1917"/>
    <w:rsid w:val="0031262A"/>
    <w:rsid w:val="003132EA"/>
    <w:rsid w:val="0032051A"/>
    <w:rsid w:val="003361A2"/>
    <w:rsid w:val="00341711"/>
    <w:rsid w:val="0036513C"/>
    <w:rsid w:val="003A6DBB"/>
    <w:rsid w:val="003B1F63"/>
    <w:rsid w:val="003E65CE"/>
    <w:rsid w:val="0044383C"/>
    <w:rsid w:val="00476FF7"/>
    <w:rsid w:val="00490E6B"/>
    <w:rsid w:val="004C2C77"/>
    <w:rsid w:val="00504002"/>
    <w:rsid w:val="00544266"/>
    <w:rsid w:val="00584487"/>
    <w:rsid w:val="005A0144"/>
    <w:rsid w:val="005A2F35"/>
    <w:rsid w:val="005A3E9E"/>
    <w:rsid w:val="005A6942"/>
    <w:rsid w:val="005B22EA"/>
    <w:rsid w:val="005B6BDB"/>
    <w:rsid w:val="005E32EF"/>
    <w:rsid w:val="005F5E18"/>
    <w:rsid w:val="006221AE"/>
    <w:rsid w:val="00636F72"/>
    <w:rsid w:val="00651C1F"/>
    <w:rsid w:val="00697179"/>
    <w:rsid w:val="006A7763"/>
    <w:rsid w:val="006C7951"/>
    <w:rsid w:val="006C79E7"/>
    <w:rsid w:val="006D654E"/>
    <w:rsid w:val="006F054F"/>
    <w:rsid w:val="00716708"/>
    <w:rsid w:val="00734A2A"/>
    <w:rsid w:val="00752BDD"/>
    <w:rsid w:val="007660F1"/>
    <w:rsid w:val="007748D8"/>
    <w:rsid w:val="00791627"/>
    <w:rsid w:val="007A7A47"/>
    <w:rsid w:val="007B5C79"/>
    <w:rsid w:val="007D7469"/>
    <w:rsid w:val="007F06AC"/>
    <w:rsid w:val="007F591D"/>
    <w:rsid w:val="00802D4E"/>
    <w:rsid w:val="00821A5D"/>
    <w:rsid w:val="0082638F"/>
    <w:rsid w:val="008501BF"/>
    <w:rsid w:val="00851510"/>
    <w:rsid w:val="008566FE"/>
    <w:rsid w:val="00880D43"/>
    <w:rsid w:val="00881760"/>
    <w:rsid w:val="008A030F"/>
    <w:rsid w:val="008A45F8"/>
    <w:rsid w:val="008A4744"/>
    <w:rsid w:val="008A555F"/>
    <w:rsid w:val="008B7757"/>
    <w:rsid w:val="008E421F"/>
    <w:rsid w:val="00907234"/>
    <w:rsid w:val="00926B71"/>
    <w:rsid w:val="00955C46"/>
    <w:rsid w:val="00956E84"/>
    <w:rsid w:val="00982A28"/>
    <w:rsid w:val="00987D3C"/>
    <w:rsid w:val="00992ECF"/>
    <w:rsid w:val="00995C14"/>
    <w:rsid w:val="009C02BF"/>
    <w:rsid w:val="009C6259"/>
    <w:rsid w:val="009D4276"/>
    <w:rsid w:val="009E7AA4"/>
    <w:rsid w:val="009F17EA"/>
    <w:rsid w:val="00A02380"/>
    <w:rsid w:val="00A15518"/>
    <w:rsid w:val="00A4072D"/>
    <w:rsid w:val="00A618B3"/>
    <w:rsid w:val="00A71AB4"/>
    <w:rsid w:val="00A867D0"/>
    <w:rsid w:val="00A903ED"/>
    <w:rsid w:val="00A96A53"/>
    <w:rsid w:val="00AA444D"/>
    <w:rsid w:val="00AE5452"/>
    <w:rsid w:val="00AE6D98"/>
    <w:rsid w:val="00B26EA8"/>
    <w:rsid w:val="00B31159"/>
    <w:rsid w:val="00B55983"/>
    <w:rsid w:val="00B60AB8"/>
    <w:rsid w:val="00B861BF"/>
    <w:rsid w:val="00BC4B9B"/>
    <w:rsid w:val="00BF28D6"/>
    <w:rsid w:val="00C127BE"/>
    <w:rsid w:val="00C20BB1"/>
    <w:rsid w:val="00C316E2"/>
    <w:rsid w:val="00C731DD"/>
    <w:rsid w:val="00C85BA3"/>
    <w:rsid w:val="00CF0D13"/>
    <w:rsid w:val="00D018D7"/>
    <w:rsid w:val="00D33500"/>
    <w:rsid w:val="00D44A27"/>
    <w:rsid w:val="00D50347"/>
    <w:rsid w:val="00D60253"/>
    <w:rsid w:val="00D65F9A"/>
    <w:rsid w:val="00D749AD"/>
    <w:rsid w:val="00D93510"/>
    <w:rsid w:val="00DA33B4"/>
    <w:rsid w:val="00DA3FCB"/>
    <w:rsid w:val="00DB48EA"/>
    <w:rsid w:val="00DB7B65"/>
    <w:rsid w:val="00DE734A"/>
    <w:rsid w:val="00E10AB2"/>
    <w:rsid w:val="00E144FA"/>
    <w:rsid w:val="00E44620"/>
    <w:rsid w:val="00E476AF"/>
    <w:rsid w:val="00E644F1"/>
    <w:rsid w:val="00E80E10"/>
    <w:rsid w:val="00EA2978"/>
    <w:rsid w:val="00EC2D83"/>
    <w:rsid w:val="00EC74DD"/>
    <w:rsid w:val="00ED25F7"/>
    <w:rsid w:val="00EF5DBA"/>
    <w:rsid w:val="00F01B65"/>
    <w:rsid w:val="00F071C2"/>
    <w:rsid w:val="00F2305C"/>
    <w:rsid w:val="00F35CEE"/>
    <w:rsid w:val="00F534D5"/>
    <w:rsid w:val="00F63781"/>
    <w:rsid w:val="00F63C2D"/>
    <w:rsid w:val="00F71C3B"/>
    <w:rsid w:val="00F76B24"/>
    <w:rsid w:val="00F8001C"/>
    <w:rsid w:val="00FD2610"/>
    <w:rsid w:val="00FE073A"/>
    <w:rsid w:val="00FE2ACE"/>
    <w:rsid w:val="00F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4D508"/>
  <w15:chartTrackingRefBased/>
  <w15:docId w15:val="{58CFFAC0-28F7-4DFB-AFB0-9FAC4825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4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4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4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4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4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D43"/>
  </w:style>
  <w:style w:type="paragraph" w:styleId="Footer">
    <w:name w:val="footer"/>
    <w:basedOn w:val="Normal"/>
    <w:link w:val="FooterChar"/>
    <w:uiPriority w:val="99"/>
    <w:unhideWhenUsed/>
    <w:rsid w:val="0088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134</cp:revision>
  <cp:lastPrinted>2025-01-30T23:14:00Z</cp:lastPrinted>
  <dcterms:created xsi:type="dcterms:W3CDTF">2025-01-29T20:34:00Z</dcterms:created>
  <dcterms:modified xsi:type="dcterms:W3CDTF">2025-01-31T21:40:00Z</dcterms:modified>
</cp:coreProperties>
</file>